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8" w:rsidRPr="00CA71EF" w:rsidRDefault="00CA71EF" w:rsidP="00CA71EF">
      <w:pPr>
        <w:jc w:val="both"/>
        <w:rPr>
          <w:sz w:val="24"/>
          <w:szCs w:val="24"/>
        </w:rPr>
      </w:pPr>
      <w:r>
        <w:rPr>
          <w:rFonts w:ascii="Arial" w:hAnsi="Arial" w:cs="Arial"/>
          <w:bCs/>
        </w:rPr>
        <w:t>Eixo II</w:t>
      </w:r>
      <w:r w:rsidR="00A85D08" w:rsidRPr="0042254F">
        <w:rPr>
          <w:rFonts w:ascii="Arial" w:hAnsi="Arial" w:cs="Arial"/>
          <w:bCs/>
        </w:rPr>
        <w:t>:</w:t>
      </w:r>
      <w:r w:rsidR="0042254F" w:rsidRPr="0042254F">
        <w:rPr>
          <w:rFonts w:ascii="Arial" w:hAnsi="Arial" w:cs="Arial"/>
        </w:rPr>
        <w:t xml:space="preserve"> </w:t>
      </w:r>
      <w:r w:rsidRPr="00A72BE4">
        <w:rPr>
          <w:sz w:val="24"/>
          <w:szCs w:val="24"/>
        </w:rPr>
        <w:t>Enfrentamento a todo tipo de Violência praticada por meio das invasões de Territórios, onde será abordado:</w:t>
      </w:r>
    </w:p>
    <w:p w:rsidR="0086046E" w:rsidRPr="0042254F" w:rsidRDefault="0086046E" w:rsidP="0086046E">
      <w:pPr>
        <w:rPr>
          <w:rFonts w:ascii="Arial" w:hAnsi="Arial" w:cs="Arial"/>
          <w:sz w:val="24"/>
          <w:szCs w:val="24"/>
        </w:rPr>
      </w:pPr>
      <w:r w:rsidRPr="0042254F">
        <w:rPr>
          <w:rFonts w:ascii="Arial" w:hAnsi="Arial" w:cs="Arial"/>
          <w:sz w:val="24"/>
          <w:szCs w:val="24"/>
        </w:rPr>
        <w:t>Respons</w:t>
      </w:r>
      <w:r w:rsidR="00CA71EF">
        <w:rPr>
          <w:rFonts w:ascii="Arial" w:hAnsi="Arial" w:cs="Arial"/>
          <w:sz w:val="24"/>
          <w:szCs w:val="24"/>
        </w:rPr>
        <w:t>ável: Marcilio e Milton</w:t>
      </w:r>
    </w:p>
    <w:p w:rsidR="0086046E" w:rsidRDefault="0086046E" w:rsidP="008604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2A70FB">
        <w:tc>
          <w:tcPr>
            <w:tcW w:w="6374" w:type="dxa"/>
          </w:tcPr>
          <w:p w:rsidR="0086046E" w:rsidRDefault="0086046E" w:rsidP="002A70FB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 w:rsidP="002A70FB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 w:rsidP="002A70FB">
            <w:r>
              <w:t>Estadual</w:t>
            </w:r>
          </w:p>
        </w:tc>
        <w:tc>
          <w:tcPr>
            <w:tcW w:w="889" w:type="dxa"/>
          </w:tcPr>
          <w:p w:rsidR="0086046E" w:rsidRDefault="0086046E" w:rsidP="002A70FB">
            <w:r>
              <w:t xml:space="preserve">Federal </w:t>
            </w:r>
          </w:p>
        </w:tc>
        <w:tc>
          <w:tcPr>
            <w:tcW w:w="2452" w:type="dxa"/>
          </w:tcPr>
          <w:p w:rsidR="0086046E" w:rsidRDefault="00CA71EF" w:rsidP="002A70FB">
            <w:r>
              <w:t>Aprovação</w:t>
            </w:r>
          </w:p>
        </w:tc>
        <w:tc>
          <w:tcPr>
            <w:tcW w:w="2153" w:type="dxa"/>
          </w:tcPr>
          <w:p w:rsidR="0086046E" w:rsidRDefault="0086046E" w:rsidP="002A70FB">
            <w:r>
              <w:t xml:space="preserve">Prazo </w:t>
            </w:r>
          </w:p>
        </w:tc>
      </w:tr>
      <w:tr w:rsidR="0086046E" w:rsidTr="002A70FB">
        <w:tc>
          <w:tcPr>
            <w:tcW w:w="6374" w:type="dxa"/>
          </w:tcPr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- </w:t>
            </w:r>
            <w:r w:rsidRPr="00CA71EF">
              <w:rPr>
                <w:sz w:val="24"/>
                <w:szCs w:val="24"/>
              </w:rPr>
              <w:t xml:space="preserve">Fortalecer o conselho municipal de promoção da igualdade racial através de divulgações e captação de recursos para </w:t>
            </w:r>
            <w:proofErr w:type="gramStart"/>
            <w:r w:rsidRPr="00CA71EF">
              <w:rPr>
                <w:sz w:val="24"/>
                <w:szCs w:val="24"/>
              </w:rPr>
              <w:t>implementar</w:t>
            </w:r>
            <w:proofErr w:type="gramEnd"/>
            <w:r w:rsidRPr="00CA71EF">
              <w:rPr>
                <w:sz w:val="24"/>
                <w:szCs w:val="24"/>
              </w:rPr>
              <w:t>/implantar ações de prevenção, combate e atendimento a pessoa vítima de violência no âmbito municipal.</w:t>
            </w:r>
          </w:p>
          <w:p w:rsidR="0086046E" w:rsidRDefault="0086046E" w:rsidP="002A70FB"/>
          <w:p w:rsidR="0086046E" w:rsidRDefault="0086046E" w:rsidP="002A70FB"/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t xml:space="preserve">II - </w:t>
            </w:r>
            <w:r w:rsidRPr="00CA71EF">
              <w:rPr>
                <w:sz w:val="24"/>
                <w:szCs w:val="24"/>
              </w:rPr>
              <w:t>Criação de um departamento especializado na defensoria pública estadual para atender violência étnico-racial, étnico-cultural e de intolerância religiosa.</w:t>
            </w:r>
          </w:p>
          <w:p w:rsidR="0086046E" w:rsidRDefault="0086046E" w:rsidP="002A70FB"/>
          <w:p w:rsidR="0086046E" w:rsidRDefault="0086046E" w:rsidP="002A70FB"/>
          <w:p w:rsidR="00CA71EF" w:rsidRPr="00CA71EF" w:rsidRDefault="00CA71EF" w:rsidP="00CA7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- </w:t>
            </w:r>
            <w:r w:rsidRPr="00CA71EF">
              <w:rPr>
                <w:sz w:val="24"/>
                <w:szCs w:val="24"/>
              </w:rPr>
              <w:t>Realizar uma reforma legislativa</w:t>
            </w:r>
            <w:proofErr w:type="gramStart"/>
            <w:r w:rsidR="0092606D">
              <w:rPr>
                <w:sz w:val="24"/>
                <w:szCs w:val="24"/>
              </w:rPr>
              <w:t xml:space="preserve">, </w:t>
            </w:r>
            <w:r w:rsidRPr="00CA71EF">
              <w:rPr>
                <w:sz w:val="24"/>
                <w:szCs w:val="24"/>
              </w:rPr>
              <w:t>via</w:t>
            </w:r>
            <w:proofErr w:type="gramEnd"/>
            <w:r w:rsidRPr="00CA71EF">
              <w:rPr>
                <w:sz w:val="24"/>
                <w:szCs w:val="24"/>
              </w:rPr>
              <w:t xml:space="preserve"> Congresso Nacional, específica voltada ao combate de violência étnico racial, inclusive analisando a lei 2848/42 a possibilidade de retirar do crime de injúria racial a vinculação, a representação, tornando assim dever do Ministério Público a queixa crime e o processo nos crimes de injúria racial. </w:t>
            </w:r>
            <w:r w:rsidR="008A31D8">
              <w:rPr>
                <w:sz w:val="24"/>
                <w:szCs w:val="24"/>
              </w:rPr>
              <w:t xml:space="preserve"> </w:t>
            </w:r>
            <w:r w:rsidR="008A31D8" w:rsidRPr="008A31D8">
              <w:rPr>
                <w:sz w:val="24"/>
                <w:szCs w:val="24"/>
                <w:highlight w:val="yellow"/>
              </w:rPr>
              <w:t>(Mudança de</w:t>
            </w:r>
            <w:bookmarkStart w:id="0" w:name="_GoBack"/>
            <w:bookmarkEnd w:id="0"/>
            <w:r w:rsidR="008A31D8" w:rsidRPr="008A31D8">
              <w:rPr>
                <w:sz w:val="24"/>
                <w:szCs w:val="24"/>
                <w:highlight w:val="yellow"/>
              </w:rPr>
              <w:t xml:space="preserve"> Redação Realizar/solicitar)</w:t>
            </w:r>
          </w:p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  <w:p w:rsidR="0086046E" w:rsidRDefault="0086046E" w:rsidP="002A70FB"/>
        </w:tc>
        <w:tc>
          <w:tcPr>
            <w:tcW w:w="1134" w:type="dxa"/>
          </w:tcPr>
          <w:p w:rsidR="0086046E" w:rsidRDefault="00CA71EF" w:rsidP="00CA71EF">
            <w:pPr>
              <w:jc w:val="center"/>
            </w:pPr>
            <w:r>
              <w:lastRenderedPageBreak/>
              <w:t>X</w:t>
            </w:r>
          </w:p>
        </w:tc>
        <w:tc>
          <w:tcPr>
            <w:tcW w:w="992" w:type="dxa"/>
          </w:tcPr>
          <w:p w:rsidR="0086046E" w:rsidRDefault="0086046E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CA71EF">
            <w:pPr>
              <w:jc w:val="center"/>
            </w:pPr>
            <w:r>
              <w:t>X</w:t>
            </w:r>
          </w:p>
        </w:tc>
        <w:tc>
          <w:tcPr>
            <w:tcW w:w="889" w:type="dxa"/>
          </w:tcPr>
          <w:p w:rsidR="0086046E" w:rsidRDefault="0086046E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2A70FB"/>
          <w:p w:rsidR="00CA71EF" w:rsidRDefault="00CA71EF" w:rsidP="00CA71EF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86046E" w:rsidRDefault="008A31D8" w:rsidP="002A70FB">
            <w:r>
              <w:t>Aprovação com 41 votos</w:t>
            </w:r>
          </w:p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>
            <w:r>
              <w:t>Aprovado com 39 votos</w:t>
            </w:r>
          </w:p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/>
          <w:p w:rsidR="008A31D8" w:rsidRDefault="008A31D8" w:rsidP="002A70FB">
            <w:r>
              <w:t>Aprovação com 35 votos.</w:t>
            </w:r>
          </w:p>
        </w:tc>
        <w:tc>
          <w:tcPr>
            <w:tcW w:w="2153" w:type="dxa"/>
          </w:tcPr>
          <w:p w:rsidR="0086046E" w:rsidRDefault="0086046E" w:rsidP="002A70FB"/>
        </w:tc>
      </w:tr>
    </w:tbl>
    <w:p w:rsidR="0086046E" w:rsidRDefault="0086046E"/>
    <w:p w:rsidR="00A85D08" w:rsidRDefault="00A85D08"/>
    <w:sectPr w:rsidR="00A85D08" w:rsidSect="008604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F1"/>
    <w:multiLevelType w:val="hybridMultilevel"/>
    <w:tmpl w:val="B9D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E"/>
    <w:rsid w:val="000368C9"/>
    <w:rsid w:val="00046996"/>
    <w:rsid w:val="0006401A"/>
    <w:rsid w:val="002B4DE4"/>
    <w:rsid w:val="0042254F"/>
    <w:rsid w:val="0086046E"/>
    <w:rsid w:val="008A31D8"/>
    <w:rsid w:val="0092606D"/>
    <w:rsid w:val="00A85D08"/>
    <w:rsid w:val="00B37AC9"/>
    <w:rsid w:val="00C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Pereira Dias</dc:creator>
  <cp:lastModifiedBy>pmna</cp:lastModifiedBy>
  <cp:revision>4</cp:revision>
  <dcterms:created xsi:type="dcterms:W3CDTF">2022-06-10T18:16:00Z</dcterms:created>
  <dcterms:modified xsi:type="dcterms:W3CDTF">2022-06-14T14:09:00Z</dcterms:modified>
</cp:coreProperties>
</file>