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3A6F" w14:textId="7DD97FBB" w:rsidR="001137FA" w:rsidRPr="007A579D" w:rsidRDefault="00E637D5">
      <w:pPr>
        <w:ind w:firstLine="567"/>
        <w:jc w:val="both"/>
        <w:rPr>
          <w:b/>
          <w:sz w:val="24"/>
          <w:szCs w:val="24"/>
        </w:rPr>
      </w:pPr>
      <w:bookmarkStart w:id="0" w:name="_heading=h.3znysh7" w:colFirst="0" w:colLast="0"/>
      <w:bookmarkEnd w:id="0"/>
      <w:r w:rsidRPr="002D6A50">
        <w:rPr>
          <w:b/>
          <w:sz w:val="24"/>
          <w:szCs w:val="24"/>
        </w:rPr>
        <w:t xml:space="preserve">                                              EDITAL/</w:t>
      </w:r>
      <w:r w:rsidRPr="007A579D">
        <w:rPr>
          <w:b/>
          <w:sz w:val="24"/>
          <w:szCs w:val="24"/>
        </w:rPr>
        <w:t>SEMEC Nº 09/202</w:t>
      </w:r>
      <w:r w:rsidR="00D12AF7" w:rsidRPr="007A579D">
        <w:rPr>
          <w:b/>
          <w:sz w:val="24"/>
          <w:szCs w:val="24"/>
        </w:rPr>
        <w:t>6</w:t>
      </w:r>
    </w:p>
    <w:p w14:paraId="2728B3EE" w14:textId="77777777" w:rsidR="001137FA" w:rsidRDefault="001137FA">
      <w:pPr>
        <w:ind w:firstLine="567"/>
        <w:jc w:val="both"/>
        <w:rPr>
          <w:sz w:val="24"/>
          <w:szCs w:val="24"/>
        </w:rPr>
      </w:pPr>
    </w:p>
    <w:sdt>
      <w:sdtPr>
        <w:tag w:val="goog_rdk_0"/>
        <w:id w:val="-1739388411"/>
      </w:sdtPr>
      <w:sdtEndPr>
        <w:rPr>
          <w:b/>
        </w:rPr>
      </w:sdtEndPr>
      <w:sdtContent>
        <w:p w14:paraId="5F8B71BF" w14:textId="5E91EC1A" w:rsidR="001137FA" w:rsidRPr="002D6A50" w:rsidRDefault="002D6A50">
          <w:pPr>
            <w:spacing w:before="240" w:after="240"/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Edital de abertura de Processo de Cadastramento p</w:t>
          </w:r>
          <w:r w:rsidRPr="002D6A50">
            <w:rPr>
              <w:b/>
              <w:sz w:val="24"/>
              <w:szCs w:val="24"/>
            </w:rPr>
            <w:t xml:space="preserve">ara Professores Temporários </w:t>
          </w:r>
          <w:r>
            <w:rPr>
              <w:b/>
              <w:sz w:val="24"/>
              <w:szCs w:val="24"/>
            </w:rPr>
            <w:t>e</w:t>
          </w:r>
          <w:r w:rsidRPr="002D6A50">
            <w:rPr>
              <w:b/>
              <w:sz w:val="24"/>
              <w:szCs w:val="24"/>
            </w:rPr>
            <w:t xml:space="preserve"> Cadastro Re</w:t>
          </w:r>
          <w:r>
            <w:rPr>
              <w:b/>
              <w:sz w:val="24"/>
              <w:szCs w:val="24"/>
            </w:rPr>
            <w:t xml:space="preserve">serva </w:t>
          </w:r>
          <w:r w:rsidR="00847D3E">
            <w:rPr>
              <w:b/>
              <w:sz w:val="24"/>
              <w:szCs w:val="24"/>
            </w:rPr>
            <w:t xml:space="preserve">do </w:t>
          </w:r>
          <w:r>
            <w:rPr>
              <w:b/>
              <w:sz w:val="24"/>
              <w:szCs w:val="24"/>
            </w:rPr>
            <w:t>Centro de Idiomas e</w:t>
          </w:r>
          <w:r w:rsidR="00847D3E">
            <w:rPr>
              <w:b/>
              <w:sz w:val="24"/>
              <w:szCs w:val="24"/>
            </w:rPr>
            <w:t xml:space="preserve"> Tecnologias- CIT</w:t>
          </w:r>
          <w:r w:rsidR="00273E3A">
            <w:rPr>
              <w:b/>
              <w:sz w:val="24"/>
              <w:szCs w:val="24"/>
            </w:rPr>
            <w:t xml:space="preserve"> 202</w:t>
          </w:r>
          <w:r w:rsidR="00D12AF7">
            <w:rPr>
              <w:b/>
              <w:sz w:val="24"/>
              <w:szCs w:val="24"/>
            </w:rPr>
            <w:t>6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"/>
        <w:id w:val="-1671475826"/>
      </w:sdtPr>
      <w:sdtEndPr/>
      <w:sdtContent>
        <w:p w14:paraId="0397A6C0" w14:textId="64B7A1D3" w:rsidR="001137FA" w:rsidRPr="002D6A50" w:rsidRDefault="00E637D5" w:rsidP="00847D3E">
          <w:pPr>
            <w:pStyle w:val="SemEspaamento"/>
            <w:ind w:firstLine="72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D6A50">
            <w:rPr>
              <w:rFonts w:ascii="Times New Roman" w:hAnsi="Times New Roman" w:cs="Times New Roman"/>
              <w:sz w:val="24"/>
              <w:szCs w:val="24"/>
            </w:rPr>
            <w:t xml:space="preserve">O Secretário Municipal de Educação, Cultura e Esporte, Wagner Carlos Perigo, no uso das atribuições que lhe são conferidas, e com fundamento na Lei Complementar nº 047, de 25 de outubro de 2002, especialmente nos artigos 29 a 32, torna público o presente edital de abertura para </w:t>
          </w:r>
          <w:r w:rsidR="00847D3E">
            <w:rPr>
              <w:rFonts w:ascii="Times New Roman" w:hAnsi="Times New Roman" w:cs="Times New Roman"/>
              <w:sz w:val="24"/>
              <w:szCs w:val="24"/>
            </w:rPr>
            <w:t xml:space="preserve">o </w:t>
          </w:r>
          <w:r w:rsidRPr="002D6A50">
            <w:rPr>
              <w:rFonts w:ascii="Times New Roman" w:hAnsi="Times New Roman" w:cs="Times New Roman"/>
              <w:sz w:val="24"/>
              <w:szCs w:val="24"/>
            </w:rPr>
            <w:t xml:space="preserve">cadastramento de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"/>
              <w:id w:val="-1673637121"/>
            </w:sdtPr>
            <w:sdtEndPr/>
            <w:sdtContent>
              <w:r w:rsidR="00847D3E">
                <w:rPr>
                  <w:rFonts w:ascii="Times New Roman" w:hAnsi="Times New Roman" w:cs="Times New Roman"/>
                  <w:sz w:val="24"/>
                  <w:szCs w:val="24"/>
                </w:rPr>
                <w:t>professores h</w:t>
              </w:r>
              <w:r w:rsidR="00847D3E" w:rsidRPr="002D6A50">
                <w:rPr>
                  <w:rFonts w:ascii="Times New Roman" w:hAnsi="Times New Roman" w:cs="Times New Roman"/>
                  <w:sz w:val="24"/>
                  <w:szCs w:val="24"/>
                </w:rPr>
                <w:t xml:space="preserve">abilitados para ministrar aulas em caráter temporário </w:t>
              </w:r>
              <w:r w:rsidR="00847D3E">
                <w:rPr>
                  <w:rFonts w:ascii="Times New Roman" w:hAnsi="Times New Roman" w:cs="Times New Roman"/>
                  <w:sz w:val="24"/>
                  <w:szCs w:val="24"/>
                </w:rPr>
                <w:t xml:space="preserve">no </w:t>
              </w:r>
              <w:r w:rsidR="00847D3E" w:rsidRPr="002D6A50">
                <w:rPr>
                  <w:rFonts w:ascii="Times New Roman" w:hAnsi="Times New Roman" w:cs="Times New Roman"/>
                  <w:sz w:val="24"/>
                  <w:szCs w:val="24"/>
                </w:rPr>
                <w:t>Centro de Idiomas e Tecnologias</w:t>
              </w:r>
              <w:r w:rsidR="00847D3E">
                <w:rPr>
                  <w:rFonts w:ascii="Times New Roman" w:hAnsi="Times New Roman" w:cs="Times New Roman"/>
                  <w:sz w:val="24"/>
                  <w:szCs w:val="24"/>
                </w:rPr>
                <w:t xml:space="preserve">- CIT no ano letivo de </w:t>
              </w:r>
              <w:r w:rsidR="00847D3E" w:rsidRPr="00413EF9">
                <w:rPr>
                  <w:rFonts w:ascii="Times New Roman" w:hAnsi="Times New Roman" w:cs="Times New Roman"/>
                  <w:sz w:val="24"/>
                  <w:szCs w:val="24"/>
                </w:rPr>
                <w:t>202</w:t>
              </w:r>
              <w:r w:rsidR="007901BB" w:rsidRPr="00413EF9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47D3E" w:rsidRPr="00413EF9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r w:rsidR="00847D3E" w:rsidRPr="002D6A50">
                <w:rPr>
                  <w:rFonts w:ascii="Times New Roman" w:hAnsi="Times New Roman" w:cs="Times New Roman"/>
                  <w:sz w:val="24"/>
                  <w:szCs w:val="24"/>
                </w:rPr>
                <w:t>desempenhando a função de docência na Rede Municipal de Ensino de Nova Andradina (REME), conforme as normas e condições estabelecidas neste edital.</w:t>
              </w:r>
            </w:sdtContent>
          </w:sdt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"/>
        <w:id w:val="1420597901"/>
      </w:sdtPr>
      <w:sdtEndPr/>
      <w:sdtContent>
        <w:p w14:paraId="6BE4B89D" w14:textId="77777777" w:rsidR="002D6A50" w:rsidRDefault="00E637D5" w:rsidP="002D6A50">
          <w:pPr>
            <w:pStyle w:val="SemEspaamento"/>
            <w:ind w:firstLine="72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D6A50">
            <w:rPr>
              <w:rFonts w:ascii="Times New Roman" w:hAnsi="Times New Roman" w:cs="Times New Roman"/>
              <w:sz w:val="24"/>
              <w:szCs w:val="24"/>
            </w:rPr>
            <w:t>Demais informações e orientações sobre o processo de inscrição encontram-se dispostas nos itens subsequentes deste documento.</w:t>
          </w:r>
        </w:p>
        <w:p w14:paraId="408B46F6" w14:textId="77777777" w:rsidR="001137FA" w:rsidRPr="002D6A50" w:rsidRDefault="00EB6295" w:rsidP="002D6A50">
          <w:pPr>
            <w:pStyle w:val="SemEspaamento"/>
            <w:ind w:firstLine="72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4"/>
        <w:id w:val="2038079058"/>
      </w:sdtPr>
      <w:sdtEndPr/>
      <w:sdtContent>
        <w:p w14:paraId="3A2E22CF" w14:textId="77777777" w:rsidR="001137FA" w:rsidRPr="00273E3A" w:rsidRDefault="00273E3A" w:rsidP="00273E3A">
          <w:pPr>
            <w:ind w:left="567"/>
            <w:jc w:val="both"/>
            <w:rPr>
              <w:b/>
              <w:sz w:val="24"/>
              <w:szCs w:val="24"/>
            </w:rPr>
          </w:pPr>
          <w:r w:rsidRPr="00273E3A">
            <w:rPr>
              <w:b/>
              <w:sz w:val="24"/>
              <w:szCs w:val="24"/>
            </w:rPr>
            <w:t xml:space="preserve"> 1. </w:t>
          </w:r>
          <w:r w:rsidR="00E637D5" w:rsidRPr="00273E3A">
            <w:rPr>
              <w:b/>
              <w:sz w:val="24"/>
              <w:szCs w:val="24"/>
            </w:rPr>
            <w:t>DAS DISPOSIÇÕES PRELIMINARES</w:t>
          </w:r>
        </w:p>
      </w:sdtContent>
    </w:sdt>
    <w:p w14:paraId="16FA3811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1845A7FD" w14:textId="4C0839A7" w:rsidR="001137FA" w:rsidRPr="007901BB" w:rsidRDefault="00E637D5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1.1. O presente Edital tem por objetivo regulamentar o Processo de Cadastramento e de Seleção de Professores Temporários para compor o quadro de docentes do Centro de Idiomas e Tecnologias</w:t>
      </w:r>
      <w:r w:rsidR="00847D3E">
        <w:rPr>
          <w:sz w:val="24"/>
          <w:szCs w:val="24"/>
        </w:rPr>
        <w:t xml:space="preserve">- CIT </w:t>
      </w:r>
      <w:r>
        <w:rPr>
          <w:sz w:val="24"/>
          <w:szCs w:val="24"/>
        </w:rPr>
        <w:t xml:space="preserve">que é vinculado à Secretaria Municipal de Educação, Cultura e Esporte para o ano letivo </w:t>
      </w:r>
      <w:r w:rsidRPr="00413EF9">
        <w:rPr>
          <w:sz w:val="24"/>
          <w:szCs w:val="24"/>
        </w:rPr>
        <w:t>de 202</w:t>
      </w:r>
      <w:r w:rsidR="007901BB" w:rsidRPr="00413EF9">
        <w:rPr>
          <w:sz w:val="24"/>
          <w:szCs w:val="24"/>
        </w:rPr>
        <w:t>6</w:t>
      </w:r>
      <w:r w:rsidR="007901BB" w:rsidRPr="007901BB">
        <w:rPr>
          <w:color w:val="FF0000"/>
          <w:sz w:val="24"/>
          <w:szCs w:val="24"/>
        </w:rPr>
        <w:t>.</w:t>
      </w:r>
    </w:p>
    <w:p w14:paraId="434A5726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15FE162A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É de inteira responsabilidade do candidato acompanhar a divulgação de todos os atos, editais, avisos, comunicados e outras informações pertinentes a este processo seletivo, os quais serão publicados no Diário Oficial do Município.</w:t>
      </w:r>
    </w:p>
    <w:p w14:paraId="4FA4F610" w14:textId="77777777" w:rsidR="001137FA" w:rsidRPr="002D6A50" w:rsidRDefault="00E637D5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A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0B57C" w14:textId="77777777" w:rsidR="001137FA" w:rsidRPr="002D6A50" w:rsidRDefault="00E637D5" w:rsidP="00273E3A">
      <w:pPr>
        <w:pStyle w:val="SemEspaamen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50">
        <w:rPr>
          <w:rFonts w:ascii="Times New Roman" w:hAnsi="Times New Roman" w:cs="Times New Roman"/>
          <w:b/>
          <w:sz w:val="24"/>
          <w:szCs w:val="24"/>
        </w:rPr>
        <w:t>2. ATRIBUIÇÕES ESPECÍFICAS</w:t>
      </w:r>
    </w:p>
    <w:p w14:paraId="12BEF838" w14:textId="77777777" w:rsidR="001137FA" w:rsidRPr="002D6A50" w:rsidRDefault="001137FA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45293A" w14:textId="092B527F" w:rsidR="001137FA" w:rsidRPr="002D6A50" w:rsidRDefault="00E637D5" w:rsidP="00273E3A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A50">
        <w:rPr>
          <w:rFonts w:ascii="Times New Roman" w:hAnsi="Times New Roman" w:cs="Times New Roman"/>
          <w:sz w:val="24"/>
          <w:szCs w:val="24"/>
        </w:rPr>
        <w:t xml:space="preserve">2.1. Professor de </w:t>
      </w:r>
      <w:r w:rsidR="007901BB" w:rsidRPr="002D6A50">
        <w:rPr>
          <w:rFonts w:ascii="Times New Roman" w:hAnsi="Times New Roman" w:cs="Times New Roman"/>
          <w:sz w:val="24"/>
          <w:szCs w:val="24"/>
        </w:rPr>
        <w:t>Língua Espanhola</w:t>
      </w:r>
    </w:p>
    <w:p w14:paraId="4F4B6857" w14:textId="77777777" w:rsidR="001137FA" w:rsidRPr="002D6A50" w:rsidRDefault="001137FA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EEBC62" w14:textId="5ECEF9B0" w:rsidR="001137FA" w:rsidRPr="002D6A50" w:rsidRDefault="00CE38E2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E637D5" w:rsidRPr="002D6A50">
        <w:rPr>
          <w:rFonts w:ascii="Times New Roman" w:hAnsi="Times New Roman" w:cs="Times New Roman"/>
          <w:sz w:val="24"/>
          <w:szCs w:val="24"/>
        </w:rPr>
        <w:t xml:space="preserve"> Ensinar os idiomas com fluência, garantindo que a comunicação em sala de aula seja clara e natural, promovendo um aprendizado eficiente e dinâmico.</w:t>
      </w:r>
    </w:p>
    <w:p w14:paraId="53BDA8DB" w14:textId="51EBC64E" w:rsidR="001137FA" w:rsidRPr="002D6A50" w:rsidRDefault="002D6A50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E38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1BB" w:rsidRPr="002D6A50">
        <w:rPr>
          <w:rFonts w:ascii="Times New Roman" w:hAnsi="Times New Roman" w:cs="Times New Roman"/>
          <w:sz w:val="24"/>
          <w:szCs w:val="24"/>
        </w:rPr>
        <w:t>Desenvolver habilidades</w:t>
      </w:r>
      <w:r w:rsidR="00E637D5" w:rsidRPr="002D6A50">
        <w:rPr>
          <w:rFonts w:ascii="Times New Roman" w:hAnsi="Times New Roman" w:cs="Times New Roman"/>
          <w:sz w:val="24"/>
          <w:szCs w:val="24"/>
        </w:rPr>
        <w:t xml:space="preserve"> de </w:t>
      </w:r>
      <w:r w:rsidR="00D12AF7">
        <w:rPr>
          <w:rFonts w:ascii="Times New Roman" w:hAnsi="Times New Roman" w:cs="Times New Roman"/>
          <w:b/>
          <w:sz w:val="24"/>
          <w:szCs w:val="24"/>
        </w:rPr>
        <w:t>OUVIR</w:t>
      </w:r>
      <w:r w:rsidR="00E637D5" w:rsidRPr="002D6A50">
        <w:rPr>
          <w:rFonts w:ascii="Times New Roman" w:hAnsi="Times New Roman" w:cs="Times New Roman"/>
          <w:sz w:val="24"/>
          <w:szCs w:val="24"/>
        </w:rPr>
        <w:t xml:space="preserve"> (compreensão auditiva), </w:t>
      </w:r>
      <w:r w:rsidR="00D12AF7">
        <w:rPr>
          <w:rFonts w:ascii="Times New Roman" w:hAnsi="Times New Roman" w:cs="Times New Roman"/>
          <w:b/>
          <w:sz w:val="24"/>
          <w:szCs w:val="24"/>
        </w:rPr>
        <w:t>FALAR</w:t>
      </w:r>
      <w:r w:rsidR="00E637D5" w:rsidRPr="002D6A50">
        <w:rPr>
          <w:rFonts w:ascii="Times New Roman" w:hAnsi="Times New Roman" w:cs="Times New Roman"/>
          <w:sz w:val="24"/>
          <w:szCs w:val="24"/>
        </w:rPr>
        <w:t xml:space="preserve"> (expressão oral), </w:t>
      </w:r>
      <w:r w:rsidR="00D12AF7">
        <w:rPr>
          <w:rFonts w:ascii="Times New Roman" w:hAnsi="Times New Roman" w:cs="Times New Roman"/>
          <w:b/>
          <w:sz w:val="24"/>
          <w:szCs w:val="24"/>
        </w:rPr>
        <w:t xml:space="preserve">LER </w:t>
      </w:r>
      <w:r w:rsidR="00E637D5" w:rsidRPr="002D6A50">
        <w:rPr>
          <w:rFonts w:ascii="Times New Roman" w:hAnsi="Times New Roman" w:cs="Times New Roman"/>
          <w:sz w:val="24"/>
          <w:szCs w:val="24"/>
        </w:rPr>
        <w:t xml:space="preserve">(leitura) e </w:t>
      </w:r>
      <w:r w:rsidR="00D12AF7">
        <w:rPr>
          <w:rFonts w:ascii="Times New Roman" w:hAnsi="Times New Roman" w:cs="Times New Roman"/>
          <w:b/>
          <w:sz w:val="24"/>
          <w:szCs w:val="24"/>
        </w:rPr>
        <w:t>ESCREVER</w:t>
      </w:r>
      <w:r w:rsidR="00E637D5" w:rsidRPr="002D6A50">
        <w:rPr>
          <w:rFonts w:ascii="Times New Roman" w:hAnsi="Times New Roman" w:cs="Times New Roman"/>
          <w:sz w:val="24"/>
          <w:szCs w:val="24"/>
        </w:rPr>
        <w:t xml:space="preserve"> (escrita), visando promover a fluência e a precisão na comunicação dos alunos.</w:t>
      </w:r>
    </w:p>
    <w:p w14:paraId="2E03CEAC" w14:textId="1B6CF045" w:rsidR="001137FA" w:rsidRPr="002D6A50" w:rsidRDefault="00CE38E2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2D6A50">
        <w:rPr>
          <w:rFonts w:ascii="Times New Roman" w:hAnsi="Times New Roman" w:cs="Times New Roman"/>
          <w:sz w:val="24"/>
          <w:szCs w:val="24"/>
        </w:rPr>
        <w:t xml:space="preserve"> </w:t>
      </w:r>
      <w:r w:rsidR="00E637D5" w:rsidRPr="002D6A50">
        <w:rPr>
          <w:rFonts w:ascii="Times New Roman" w:hAnsi="Times New Roman" w:cs="Times New Roman"/>
          <w:sz w:val="24"/>
          <w:szCs w:val="24"/>
        </w:rPr>
        <w:t>Abordar aspectos culturais e linguísticos que apresentem expressões idiomáticas e variações regionais e contextos culturais relevantes.</w:t>
      </w:r>
    </w:p>
    <w:p w14:paraId="631C72A6" w14:textId="092C85E1" w:rsidR="001137FA" w:rsidRPr="002D6A50" w:rsidRDefault="00B87C0B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E38E2">
        <w:rPr>
          <w:rFonts w:ascii="Times New Roman" w:hAnsi="Times New Roman" w:cs="Times New Roman"/>
          <w:sz w:val="24"/>
          <w:szCs w:val="24"/>
        </w:rPr>
        <w:t>)</w:t>
      </w:r>
      <w:r w:rsidR="00E637D5" w:rsidRPr="002D6A50">
        <w:rPr>
          <w:rFonts w:ascii="Times New Roman" w:hAnsi="Times New Roman" w:cs="Times New Roman"/>
          <w:sz w:val="24"/>
          <w:szCs w:val="24"/>
        </w:rPr>
        <w:t>Desenvolver competências necessárias para possíveis certificações internacionais</w:t>
      </w:r>
      <w:r w:rsidR="00D12AF7">
        <w:rPr>
          <w:rFonts w:ascii="Times New Roman" w:hAnsi="Times New Roman" w:cs="Times New Roman"/>
          <w:sz w:val="24"/>
          <w:szCs w:val="24"/>
        </w:rPr>
        <w:t>.</w:t>
      </w:r>
    </w:p>
    <w:p w14:paraId="55674629" w14:textId="2E4F40C1" w:rsidR="001137FA" w:rsidRPr="002D6A50" w:rsidRDefault="00B87C0B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E38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7D5" w:rsidRPr="002D6A50">
        <w:rPr>
          <w:rFonts w:ascii="Times New Roman" w:hAnsi="Times New Roman" w:cs="Times New Roman"/>
          <w:sz w:val="24"/>
          <w:szCs w:val="24"/>
        </w:rPr>
        <w:t>Criar planos de aulas que assegurem a eficiência e excelência do ensino de idiomas.</w:t>
      </w:r>
    </w:p>
    <w:p w14:paraId="75FB7665" w14:textId="490A0AD9" w:rsidR="001137FA" w:rsidRPr="002D6A50" w:rsidRDefault="00B87C0B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E38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7D5" w:rsidRPr="002D6A50">
        <w:rPr>
          <w:rFonts w:ascii="Times New Roman" w:hAnsi="Times New Roman" w:cs="Times New Roman"/>
          <w:sz w:val="24"/>
          <w:szCs w:val="24"/>
        </w:rPr>
        <w:t>Preencher o diário online registrando regularmente o planejamento das aulas e o conteúdo ministrado, garantindo organização e transparência pedagógica no sistema.</w:t>
      </w:r>
    </w:p>
    <w:p w14:paraId="4AFA0949" w14:textId="71F2F476" w:rsidR="001137FA" w:rsidRPr="002D6A50" w:rsidRDefault="00B87C0B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CE38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7D5" w:rsidRPr="002D6A50">
        <w:rPr>
          <w:rFonts w:ascii="Times New Roman" w:hAnsi="Times New Roman" w:cs="Times New Roman"/>
          <w:sz w:val="24"/>
          <w:szCs w:val="24"/>
        </w:rPr>
        <w:t>Promover o interesse pelo aprendizado de línguas criando estratégias dinâmicas e interativas que estimulem a motivação dos alunos, utilizando metodologias modernas e tecnológicas.</w:t>
      </w:r>
    </w:p>
    <w:p w14:paraId="75431473" w14:textId="614916FF" w:rsidR="001137FA" w:rsidRPr="002D6A50" w:rsidRDefault="00B87C0B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E38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7D5" w:rsidRPr="002D6A50">
        <w:rPr>
          <w:rFonts w:ascii="Times New Roman" w:hAnsi="Times New Roman" w:cs="Times New Roman"/>
          <w:sz w:val="24"/>
          <w:szCs w:val="24"/>
        </w:rPr>
        <w:t>Envolver-se em formações contínuas para aprimorar as competências linguísticas e pedagógicas, acompanhando as inovações na área de ensino de idiomas.</w:t>
      </w:r>
    </w:p>
    <w:p w14:paraId="2974854D" w14:textId="556C704E" w:rsidR="001137FA" w:rsidRPr="002D6A50" w:rsidRDefault="00B87C0B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E38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7D5" w:rsidRPr="002D6A50">
        <w:rPr>
          <w:rFonts w:ascii="Times New Roman" w:hAnsi="Times New Roman" w:cs="Times New Roman"/>
          <w:sz w:val="24"/>
          <w:szCs w:val="24"/>
        </w:rPr>
        <w:t>Avaliar o desempenho dos estudantes aplicando avaliações contínuas e específicas para monitorar o progresso dos alunos, identificando e corrigindo dificuldades individuais.</w:t>
      </w:r>
    </w:p>
    <w:p w14:paraId="762AA8D2" w14:textId="348CBC0B" w:rsidR="001137FA" w:rsidRPr="002D6A50" w:rsidRDefault="008562E3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j) </w:t>
      </w:r>
      <w:r w:rsidR="007901BB">
        <w:rPr>
          <w:rFonts w:ascii="Times New Roman" w:hAnsi="Times New Roman" w:cs="Times New Roman"/>
          <w:sz w:val="24"/>
          <w:szCs w:val="24"/>
        </w:rPr>
        <w:t xml:space="preserve">Ter </w:t>
      </w:r>
      <w:r w:rsidR="007901BB" w:rsidRPr="002D6A50">
        <w:rPr>
          <w:rFonts w:ascii="Times New Roman" w:hAnsi="Times New Roman" w:cs="Times New Roman"/>
          <w:sz w:val="24"/>
          <w:szCs w:val="24"/>
        </w:rPr>
        <w:t>o</w:t>
      </w:r>
      <w:r w:rsidR="00E637D5" w:rsidRPr="002D6A50">
        <w:rPr>
          <w:rFonts w:ascii="Times New Roman" w:hAnsi="Times New Roman" w:cs="Times New Roman"/>
          <w:sz w:val="24"/>
          <w:szCs w:val="24"/>
        </w:rPr>
        <w:t xml:space="preserve"> compromisso com a qualidade pedagógica, a atualização constante e a preparação dos alunos para os desafios do mundo contemporâneo.</w:t>
      </w:r>
    </w:p>
    <w:p w14:paraId="6011C41D" w14:textId="77777777" w:rsidR="001137FA" w:rsidRPr="002D6A50" w:rsidRDefault="001137FA" w:rsidP="00413EF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49D84A6" w14:textId="77777777" w:rsidR="001137FA" w:rsidRPr="00273E3A" w:rsidRDefault="00E637D5" w:rsidP="002D6A50">
      <w:pPr>
        <w:pStyle w:val="SemEspaamen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E3A">
        <w:rPr>
          <w:rFonts w:ascii="Times New Roman" w:hAnsi="Times New Roman" w:cs="Times New Roman"/>
          <w:b/>
          <w:sz w:val="24"/>
          <w:szCs w:val="24"/>
        </w:rPr>
        <w:t>3. CARGA HORÁRIA E REMUNERAÇÃO</w:t>
      </w:r>
    </w:p>
    <w:p w14:paraId="49F68E4D" w14:textId="77777777" w:rsidR="001137FA" w:rsidRPr="002D6A50" w:rsidRDefault="001137FA" w:rsidP="002D6A50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54FDC2" w14:textId="1EC7C2B3" w:rsidR="00D12AF7" w:rsidRDefault="00D12AF7" w:rsidP="00D12AF7">
      <w:pPr>
        <w:pStyle w:val="NormalWeb"/>
      </w:pPr>
      <w:r>
        <w:t xml:space="preserve">3.1.A carga horária a ser cumprida será de </w:t>
      </w:r>
      <w:r>
        <w:rPr>
          <w:rStyle w:val="Forte"/>
        </w:rPr>
        <w:t>20 (vinte) horas semanais</w:t>
      </w:r>
      <w:r>
        <w:t xml:space="preserve">, as quais </w:t>
      </w:r>
      <w:r>
        <w:rPr>
          <w:rStyle w:val="Forte"/>
        </w:rPr>
        <w:t>deverão ser distribuídas entre os turnos da manhã, tarde e noite</w:t>
      </w:r>
      <w:r>
        <w:t xml:space="preserve">, conforme a necessidade administrativa e pedagógica do </w:t>
      </w:r>
      <w:r>
        <w:rPr>
          <w:rStyle w:val="Forte"/>
        </w:rPr>
        <w:t>Centro de Idiomas e Tecnologias – CIT</w:t>
      </w:r>
      <w:r>
        <w:t>, tendo em vista que a instituição atende público em todos esses períodos.</w:t>
      </w:r>
    </w:p>
    <w:p w14:paraId="2B97EF64" w14:textId="77777777" w:rsidR="00D12AF7" w:rsidRPr="00D12AF7" w:rsidRDefault="00D12AF7" w:rsidP="00D12AF7">
      <w:pPr>
        <w:pStyle w:val="Ttulo3"/>
        <w:rPr>
          <w:sz w:val="24"/>
          <w:szCs w:val="24"/>
        </w:rPr>
      </w:pPr>
      <w:r w:rsidRPr="00D12AF7">
        <w:rPr>
          <w:rStyle w:val="Forte"/>
          <w:b/>
          <w:bCs w:val="0"/>
          <w:sz w:val="24"/>
          <w:szCs w:val="24"/>
        </w:rPr>
        <w:t>3.2. Remuneração</w:t>
      </w:r>
    </w:p>
    <w:p w14:paraId="376A8E4A" w14:textId="6C936A0A" w:rsidR="00D12AF7" w:rsidRPr="00413EF9" w:rsidRDefault="008562E3" w:rsidP="00413EF9">
      <w:pPr>
        <w:pStyle w:val="NormalWeb"/>
      </w:pPr>
      <w:r w:rsidRPr="008562E3">
        <w:rPr>
          <w:bCs/>
        </w:rPr>
        <w:t>A remuneração mensal será</w:t>
      </w:r>
      <w:r w:rsidR="001D48D1">
        <w:rPr>
          <w:bCs/>
        </w:rPr>
        <w:t xml:space="preserve"> correspondente ao Nível II da tabela vigente do Magistério Municipal, sendo atualmente o valor de R$ </w:t>
      </w:r>
      <w:r>
        <w:t>3.683,81 (três mil seiscentos e oitenta e três reais e oitenta e um centavos).”</w:t>
      </w:r>
    </w:p>
    <w:p w14:paraId="722E1836" w14:textId="77777777" w:rsidR="001137FA" w:rsidRDefault="00E637D5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4. DO CADASTRAMENTO</w:t>
      </w:r>
    </w:p>
    <w:p w14:paraId="6D63CD1F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28C101B1" w14:textId="05A82F2A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O candidato que se inscrever para atuar no Centro de Idiomas e Tecnologias - CIT será contratado como professor de</w:t>
      </w:r>
      <w:r w:rsidR="00D12A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Língua Espanhola, devendo ter Licenciatura plena na área de interesse, sendo; </w:t>
      </w:r>
    </w:p>
    <w:p w14:paraId="0F6ABEA4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2DA2E7F4" w14:textId="341C1D53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D12AF7">
        <w:rPr>
          <w:sz w:val="24"/>
          <w:szCs w:val="24"/>
        </w:rPr>
        <w:t>1</w:t>
      </w:r>
      <w:r>
        <w:rPr>
          <w:sz w:val="24"/>
          <w:szCs w:val="24"/>
        </w:rPr>
        <w:t xml:space="preserve"> Profissional da Educação habilitado em Letras /Habilitação Espanhol.</w:t>
      </w:r>
    </w:p>
    <w:p w14:paraId="43A30878" w14:textId="77777777" w:rsidR="00B87C0B" w:rsidRDefault="00B87C0B">
      <w:pPr>
        <w:ind w:firstLine="567"/>
        <w:jc w:val="both"/>
        <w:rPr>
          <w:sz w:val="24"/>
          <w:szCs w:val="24"/>
        </w:rPr>
      </w:pPr>
    </w:p>
    <w:p w14:paraId="6088B976" w14:textId="7B0DAED5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4.2. A inscrição on-line será realizada no </w:t>
      </w:r>
      <w:r w:rsidRPr="00273E3A">
        <w:rPr>
          <w:sz w:val="24"/>
          <w:szCs w:val="24"/>
        </w:rPr>
        <w:t xml:space="preserve">período de </w:t>
      </w:r>
      <w:r w:rsidR="00934739" w:rsidRPr="007A579D">
        <w:rPr>
          <w:b/>
          <w:sz w:val="24"/>
          <w:szCs w:val="24"/>
        </w:rPr>
        <w:t>1</w:t>
      </w:r>
      <w:r w:rsidR="00DF1E07" w:rsidRPr="007A579D">
        <w:rPr>
          <w:b/>
          <w:sz w:val="24"/>
          <w:szCs w:val="24"/>
        </w:rPr>
        <w:t>3</w:t>
      </w:r>
      <w:r w:rsidR="003853D4" w:rsidRPr="007A579D">
        <w:rPr>
          <w:b/>
          <w:sz w:val="24"/>
          <w:szCs w:val="24"/>
        </w:rPr>
        <w:t xml:space="preserve"> a </w:t>
      </w:r>
      <w:r w:rsidR="00CE38E2" w:rsidRPr="007A579D">
        <w:rPr>
          <w:b/>
          <w:sz w:val="24"/>
          <w:szCs w:val="24"/>
        </w:rPr>
        <w:t>20</w:t>
      </w:r>
      <w:r w:rsidRPr="007A579D">
        <w:rPr>
          <w:b/>
          <w:sz w:val="24"/>
          <w:szCs w:val="24"/>
        </w:rPr>
        <w:t xml:space="preserve"> de fevereiro de 202</w:t>
      </w:r>
      <w:r w:rsidR="00D12AF7" w:rsidRPr="007A579D">
        <w:rPr>
          <w:b/>
          <w:sz w:val="24"/>
          <w:szCs w:val="24"/>
        </w:rPr>
        <w:t>6</w:t>
      </w:r>
      <w:r w:rsidRPr="00273E3A">
        <w:rPr>
          <w:b/>
          <w:sz w:val="24"/>
          <w:szCs w:val="24"/>
        </w:rPr>
        <w:t>, até as 23:59 horas (horário local)</w:t>
      </w:r>
      <w:r w:rsidRPr="00273E3A">
        <w:rPr>
          <w:sz w:val="24"/>
          <w:szCs w:val="24"/>
        </w:rPr>
        <w:t>, devendo o interessado acessar o link Cadastramento de Professor Temporário do Centro de Idiomas e Tecnologias</w:t>
      </w:r>
      <w:r w:rsidR="00847D3E">
        <w:rPr>
          <w:sz w:val="24"/>
          <w:szCs w:val="24"/>
        </w:rPr>
        <w:t>- CIT</w:t>
      </w:r>
      <w:r w:rsidRPr="00273E3A">
        <w:rPr>
          <w:sz w:val="24"/>
          <w:szCs w:val="24"/>
        </w:rPr>
        <w:t xml:space="preserve"> 202</w:t>
      </w:r>
      <w:r w:rsidR="00BE5114">
        <w:rPr>
          <w:sz w:val="24"/>
          <w:szCs w:val="24"/>
        </w:rPr>
        <w:t>6</w:t>
      </w:r>
      <w:r w:rsidRPr="00273E3A">
        <w:rPr>
          <w:sz w:val="24"/>
          <w:szCs w:val="24"/>
        </w:rPr>
        <w:t xml:space="preserve">, conforme instruções constantes na tela, no endereço </w:t>
      </w:r>
      <w:hyperlink r:id="rId8">
        <w:r w:rsidRPr="00273E3A">
          <w:rPr>
            <w:sz w:val="24"/>
            <w:szCs w:val="24"/>
            <w:u w:val="single"/>
          </w:rPr>
          <w:t>http://www.pmna.ms.gov.br/</w:t>
        </w:r>
      </w:hyperlink>
    </w:p>
    <w:p w14:paraId="783FC3D9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624208C3" w14:textId="77777777" w:rsidR="001137FA" w:rsidRPr="00273E3A" w:rsidRDefault="001137FA">
      <w:pPr>
        <w:ind w:firstLine="567"/>
        <w:jc w:val="both"/>
        <w:rPr>
          <w:sz w:val="24"/>
          <w:szCs w:val="24"/>
        </w:rPr>
      </w:pPr>
      <w:bookmarkStart w:id="1" w:name="_heading=h.2et92p0" w:colFirst="0" w:colLast="0"/>
      <w:bookmarkEnd w:id="1"/>
    </w:p>
    <w:p w14:paraId="1A56FEBA" w14:textId="5340C4DC" w:rsidR="001137FA" w:rsidRPr="00273E3A" w:rsidRDefault="00E637D5">
      <w:pPr>
        <w:ind w:firstLine="567"/>
        <w:jc w:val="both"/>
        <w:rPr>
          <w:sz w:val="24"/>
          <w:szCs w:val="24"/>
        </w:rPr>
      </w:pPr>
      <w:r w:rsidRPr="00273E3A">
        <w:rPr>
          <w:sz w:val="24"/>
          <w:szCs w:val="24"/>
        </w:rPr>
        <w:t>4.2.</w:t>
      </w:r>
      <w:r w:rsidR="00D12AF7">
        <w:rPr>
          <w:sz w:val="24"/>
          <w:szCs w:val="24"/>
        </w:rPr>
        <w:t>1</w:t>
      </w:r>
      <w:r w:rsidRPr="00273E3A">
        <w:rPr>
          <w:sz w:val="24"/>
          <w:szCs w:val="24"/>
        </w:rPr>
        <w:t>. Cadastramento para Professor Temporário do Centro</w:t>
      </w:r>
      <w:r w:rsidR="00847D3E">
        <w:rPr>
          <w:sz w:val="24"/>
          <w:szCs w:val="24"/>
        </w:rPr>
        <w:t xml:space="preserve"> de Idiomas e Tecnologias- CIT </w:t>
      </w:r>
      <w:r w:rsidRPr="00273E3A">
        <w:rPr>
          <w:sz w:val="24"/>
          <w:szCs w:val="24"/>
        </w:rPr>
        <w:t>202</w:t>
      </w:r>
      <w:r w:rsidR="00BE5114">
        <w:rPr>
          <w:sz w:val="24"/>
          <w:szCs w:val="24"/>
        </w:rPr>
        <w:t>6</w:t>
      </w:r>
      <w:r w:rsidRPr="00273E3A">
        <w:rPr>
          <w:sz w:val="24"/>
          <w:szCs w:val="24"/>
        </w:rPr>
        <w:t>- Profissional de Língua Espanhola.</w:t>
      </w:r>
    </w:p>
    <w:p w14:paraId="02E066D5" w14:textId="3A29C7A2" w:rsidR="00A44F1F" w:rsidRDefault="00EB4817">
      <w:pPr>
        <w:ind w:firstLine="567"/>
        <w:jc w:val="both"/>
        <w:rPr>
          <w:sz w:val="24"/>
          <w:szCs w:val="24"/>
        </w:rPr>
      </w:pPr>
      <w:r w:rsidRPr="00EB4817">
        <w:rPr>
          <w:sz w:val="24"/>
          <w:szCs w:val="24"/>
        </w:rPr>
        <w:t>https://forms.gle/Zj3vwUr6asRqLVbC9</w:t>
      </w:r>
    </w:p>
    <w:p w14:paraId="75D5ACC7" w14:textId="77777777" w:rsidR="00A44F1F" w:rsidRDefault="00A44F1F">
      <w:pPr>
        <w:ind w:firstLine="567"/>
        <w:jc w:val="both"/>
        <w:rPr>
          <w:sz w:val="24"/>
          <w:szCs w:val="24"/>
        </w:rPr>
      </w:pPr>
    </w:p>
    <w:p w14:paraId="21523F5D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Após preencher o formulário on-line, com os devidos anexos, o candidato deverá clicar na opção ENVIAR para a conclusão de sua inscrição. </w:t>
      </w:r>
    </w:p>
    <w:p w14:paraId="6B55A0EF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4F0BDBF9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 A Secretaria Municipal de Educação, Cultura e Esporte não se responsabilizará por inscrição realizada por terceiros, falha de computadores ou no envio, congestionamento de linha de comunicação, bem como quaisquer outros fatores de conectividade que impossibilitem a transferência de dados.</w:t>
      </w:r>
    </w:p>
    <w:p w14:paraId="1502AFB5" w14:textId="77777777" w:rsidR="001137FA" w:rsidRDefault="001137FA">
      <w:pPr>
        <w:ind w:firstLine="567"/>
        <w:jc w:val="both"/>
        <w:rPr>
          <w:sz w:val="24"/>
          <w:szCs w:val="24"/>
        </w:rPr>
      </w:pPr>
      <w:bookmarkStart w:id="2" w:name="_heading=h.gjdgxs" w:colFirst="0" w:colLast="0"/>
      <w:bookmarkEnd w:id="2"/>
    </w:p>
    <w:p w14:paraId="231B7AD6" w14:textId="771AAA4B" w:rsidR="001137FA" w:rsidRDefault="00E637D5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4.5 O Processo de Cadastramento para professores temporários e Cadastro Reserva </w:t>
      </w:r>
      <w:r w:rsidR="009A2067">
        <w:rPr>
          <w:sz w:val="24"/>
          <w:szCs w:val="24"/>
        </w:rPr>
        <w:t xml:space="preserve">do </w:t>
      </w:r>
      <w:r w:rsidRPr="00273E3A">
        <w:rPr>
          <w:sz w:val="24"/>
          <w:szCs w:val="24"/>
        </w:rPr>
        <w:t>Centro de Idiomas e Tecnologias</w:t>
      </w:r>
      <w:r w:rsidR="009A2067">
        <w:rPr>
          <w:sz w:val="24"/>
          <w:szCs w:val="24"/>
        </w:rPr>
        <w:t>- CIT 202</w:t>
      </w:r>
      <w:r w:rsidR="00BE5114">
        <w:rPr>
          <w:sz w:val="24"/>
          <w:szCs w:val="24"/>
        </w:rPr>
        <w:t>6</w:t>
      </w:r>
      <w:r w:rsidRPr="00273E3A">
        <w:rPr>
          <w:sz w:val="24"/>
          <w:szCs w:val="24"/>
        </w:rPr>
        <w:t xml:space="preserve"> será coordenado pela Comissão designada por meio da Portaria </w:t>
      </w:r>
      <w:r w:rsidRPr="00413EF9">
        <w:rPr>
          <w:sz w:val="24"/>
          <w:szCs w:val="24"/>
        </w:rPr>
        <w:t xml:space="preserve">Nº </w:t>
      </w:r>
      <w:r w:rsidR="00D567F7" w:rsidRPr="00413EF9">
        <w:rPr>
          <w:sz w:val="24"/>
          <w:szCs w:val="24"/>
        </w:rPr>
        <w:t>07</w:t>
      </w:r>
      <w:r w:rsidRPr="00413EF9">
        <w:rPr>
          <w:sz w:val="24"/>
          <w:szCs w:val="24"/>
        </w:rPr>
        <w:t xml:space="preserve"> de</w:t>
      </w:r>
      <w:r w:rsidR="00D567F7" w:rsidRPr="00413EF9">
        <w:rPr>
          <w:sz w:val="24"/>
          <w:szCs w:val="24"/>
        </w:rPr>
        <w:t xml:space="preserve"> 05 de</w:t>
      </w:r>
      <w:r w:rsidRPr="00413EF9">
        <w:rPr>
          <w:sz w:val="24"/>
          <w:szCs w:val="24"/>
        </w:rPr>
        <w:t xml:space="preserve"> </w:t>
      </w:r>
      <w:r w:rsidR="00BE5114" w:rsidRPr="00413EF9">
        <w:rPr>
          <w:sz w:val="24"/>
          <w:szCs w:val="24"/>
        </w:rPr>
        <w:t>fevereiro</w:t>
      </w:r>
      <w:r w:rsidRPr="00413EF9">
        <w:rPr>
          <w:sz w:val="24"/>
          <w:szCs w:val="24"/>
        </w:rPr>
        <w:t xml:space="preserve"> de 202</w:t>
      </w:r>
      <w:r w:rsidR="00BE5114" w:rsidRPr="00413EF9">
        <w:rPr>
          <w:sz w:val="24"/>
          <w:szCs w:val="24"/>
        </w:rPr>
        <w:t>6</w:t>
      </w:r>
      <w:r w:rsidRPr="00273E3A">
        <w:rPr>
          <w:sz w:val="24"/>
          <w:szCs w:val="24"/>
        </w:rPr>
        <w:t>, publicada no Diário Oficial Nova Andradina- MS.</w:t>
      </w:r>
    </w:p>
    <w:p w14:paraId="7044338A" w14:textId="57C1AAE2" w:rsidR="001137FA" w:rsidRDefault="001137FA">
      <w:pPr>
        <w:ind w:firstLine="567"/>
        <w:jc w:val="both"/>
        <w:rPr>
          <w:color w:val="FF0000"/>
          <w:sz w:val="24"/>
          <w:szCs w:val="24"/>
        </w:rPr>
      </w:pPr>
    </w:p>
    <w:p w14:paraId="3BC58AA6" w14:textId="2464E763" w:rsidR="00413EF9" w:rsidRDefault="00413EF9">
      <w:pPr>
        <w:ind w:firstLine="567"/>
        <w:jc w:val="both"/>
        <w:rPr>
          <w:color w:val="FF0000"/>
          <w:sz w:val="24"/>
          <w:szCs w:val="24"/>
        </w:rPr>
      </w:pPr>
    </w:p>
    <w:p w14:paraId="4E0D75B7" w14:textId="77777777" w:rsidR="00413EF9" w:rsidRDefault="00413EF9">
      <w:pPr>
        <w:ind w:firstLine="567"/>
        <w:jc w:val="both"/>
        <w:rPr>
          <w:color w:val="FF0000"/>
          <w:sz w:val="24"/>
          <w:szCs w:val="24"/>
        </w:rPr>
      </w:pPr>
    </w:p>
    <w:p w14:paraId="037A2022" w14:textId="77777777" w:rsidR="001137FA" w:rsidRDefault="00E637D5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DOS TÍTULOS</w:t>
      </w:r>
    </w:p>
    <w:p w14:paraId="7F2F7A82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5B7BDC57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 O candidato ao processo de cadastramento para professores temporários para atuar no Centro de Idiomas e Tecnologias</w:t>
      </w:r>
      <w:r w:rsidR="00273E3A">
        <w:rPr>
          <w:sz w:val="24"/>
          <w:szCs w:val="24"/>
        </w:rPr>
        <w:t>- CIT</w:t>
      </w:r>
      <w:r>
        <w:rPr>
          <w:sz w:val="24"/>
          <w:szCs w:val="24"/>
        </w:rPr>
        <w:t xml:space="preserve"> deverá atentar-se que, no ato da inscrição on-line, os títulos deverão ser anexados obrigatoriamente em formato PDF, frente e verso, em um único arquivo legível e sem rasuras, no local indicado para cada item. Não sendo necessária a autenticação dos referidos documentos.</w:t>
      </w:r>
    </w:p>
    <w:p w14:paraId="39C0CD0C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34871E3A" w14:textId="77777777" w:rsidR="001137FA" w:rsidRDefault="00E637D5">
      <w:pPr>
        <w:ind w:firstLine="567"/>
        <w:jc w:val="both"/>
        <w:rPr>
          <w:sz w:val="24"/>
          <w:szCs w:val="24"/>
        </w:rPr>
      </w:pPr>
      <w:r w:rsidRPr="00273E3A">
        <w:rPr>
          <w:b/>
          <w:sz w:val="24"/>
          <w:szCs w:val="24"/>
        </w:rPr>
        <w:t>Parágrafo único:</w:t>
      </w:r>
      <w:r>
        <w:rPr>
          <w:sz w:val="24"/>
          <w:szCs w:val="24"/>
        </w:rPr>
        <w:t xml:space="preserve"> Os documentos anexados que não estiverem de acordo com o inciso 5.1 serão anulados. </w:t>
      </w:r>
    </w:p>
    <w:p w14:paraId="3E9F5AE1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026E5258" w14:textId="016DB438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 O candidato que se inscrever para atuar no Centro de Idiomas e Tecnologias CIT, como professor de</w:t>
      </w:r>
      <w:r w:rsidR="007C3634">
        <w:rPr>
          <w:sz w:val="24"/>
          <w:szCs w:val="24"/>
        </w:rPr>
        <w:t xml:space="preserve"> </w:t>
      </w:r>
      <w:r>
        <w:rPr>
          <w:sz w:val="24"/>
          <w:szCs w:val="24"/>
        </w:rPr>
        <w:t>Língua Espanhola deverá ter obrigatoriamente Licenciatura Plena em Letras com Habilitação</w:t>
      </w:r>
      <w:r w:rsidR="007C36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Espanhol. </w:t>
      </w:r>
    </w:p>
    <w:p w14:paraId="5D599CF5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51E75C8A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O candidato deverá anexar Certificado ou Declaração de Conclusão de Curso que comprove sua habilitação na área pretendida. </w:t>
      </w:r>
    </w:p>
    <w:p w14:paraId="33D5FC71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33423A84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Cada título será avaliado de acordo com a carga horária expressa, não sendo permitida a soma de carga horária de mais de um título para o mesmo item.</w:t>
      </w:r>
    </w:p>
    <w:p w14:paraId="0ECBAE07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36DFEE60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Não serão aceitos documentos que não expressem com clareza o objetivo do evento, carga horária, conteúdo programático, registro e que não seja expressamente da área educacional.</w:t>
      </w:r>
    </w:p>
    <w:p w14:paraId="47C8BCAE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7AFB36F3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Os títulos enviados serão de inteira responsabilidade do candidato, ficando a comissão examinadora do processo seletivo no direito de excluí-lo da seleção, caso sejam comprovadas informações inverídicas nos dados fornecidos, falsidade nos certificados apresentados ou a omissão de informações requeridas pela mesma.</w:t>
      </w:r>
    </w:p>
    <w:p w14:paraId="1277FD05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20325C4B" w14:textId="699B3158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Serão considerados válidos, para fins de contagem de pontuação, os títulos de curso de aperfeiçoamento apresentados e emitidos de fevereiro de 202</w:t>
      </w:r>
      <w:r w:rsidR="007C3634">
        <w:rPr>
          <w:sz w:val="24"/>
          <w:szCs w:val="24"/>
        </w:rPr>
        <w:t>1</w:t>
      </w:r>
      <w:r>
        <w:rPr>
          <w:sz w:val="24"/>
          <w:szCs w:val="24"/>
        </w:rPr>
        <w:t xml:space="preserve"> até fevereiro de 202</w:t>
      </w:r>
      <w:r w:rsidR="007C3634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470B7AEB" w14:textId="77777777" w:rsidR="001137FA" w:rsidRDefault="001137FA">
      <w:pPr>
        <w:ind w:firstLine="567"/>
        <w:jc w:val="both"/>
        <w:rPr>
          <w:color w:val="FF0000"/>
          <w:sz w:val="24"/>
          <w:szCs w:val="24"/>
        </w:rPr>
      </w:pPr>
    </w:p>
    <w:p w14:paraId="1E7762C3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Após a efetivação da inscrição online, o candidato receberá no e-mail cadastrado cópia dos dados fornecidos com a confirmação da inscrição. </w:t>
      </w:r>
    </w:p>
    <w:p w14:paraId="6514A110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6373D4ED" w14:textId="706E98E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O prazo para o envio dos títulos </w:t>
      </w:r>
      <w:r w:rsidR="00CE38E2">
        <w:rPr>
          <w:sz w:val="24"/>
          <w:szCs w:val="24"/>
        </w:rPr>
        <w:t xml:space="preserve">respeitará </w:t>
      </w:r>
      <w:r>
        <w:rPr>
          <w:sz w:val="24"/>
          <w:szCs w:val="24"/>
        </w:rPr>
        <w:t>rigorosamente o estabelecido no item 4.2, e o candidato que realizar a inscrição on-line e não anexar os títulos, pontuará zero na classificação final.</w:t>
      </w:r>
    </w:p>
    <w:p w14:paraId="7D5FAC49" w14:textId="5A616381" w:rsidR="00934739" w:rsidRDefault="00934739">
      <w:pPr>
        <w:ind w:firstLine="567"/>
        <w:jc w:val="both"/>
        <w:rPr>
          <w:sz w:val="24"/>
          <w:szCs w:val="24"/>
        </w:rPr>
      </w:pPr>
    </w:p>
    <w:p w14:paraId="653336C9" w14:textId="0F3C4329" w:rsidR="00934739" w:rsidRDefault="00934739">
      <w:pPr>
        <w:ind w:firstLine="567"/>
        <w:jc w:val="both"/>
        <w:rPr>
          <w:sz w:val="24"/>
          <w:szCs w:val="24"/>
        </w:rPr>
      </w:pPr>
    </w:p>
    <w:p w14:paraId="15E9463A" w14:textId="3137D9BE" w:rsidR="00EB4817" w:rsidRDefault="00EB4817">
      <w:pPr>
        <w:ind w:firstLine="567"/>
        <w:jc w:val="both"/>
        <w:rPr>
          <w:sz w:val="24"/>
          <w:szCs w:val="24"/>
        </w:rPr>
      </w:pPr>
    </w:p>
    <w:p w14:paraId="46A90A1E" w14:textId="6FBE851F" w:rsidR="00EB4817" w:rsidRDefault="00EB4817" w:rsidP="00413EF9">
      <w:pPr>
        <w:jc w:val="both"/>
        <w:rPr>
          <w:sz w:val="24"/>
          <w:szCs w:val="24"/>
        </w:rPr>
      </w:pPr>
    </w:p>
    <w:p w14:paraId="7B05E288" w14:textId="2BD06761" w:rsidR="00413EF9" w:rsidRDefault="00413EF9" w:rsidP="00413EF9">
      <w:pPr>
        <w:jc w:val="both"/>
        <w:rPr>
          <w:sz w:val="24"/>
          <w:szCs w:val="24"/>
        </w:rPr>
      </w:pPr>
    </w:p>
    <w:p w14:paraId="751AC455" w14:textId="1EEAF7C1" w:rsidR="00413EF9" w:rsidRDefault="00413EF9" w:rsidP="00413EF9">
      <w:pPr>
        <w:jc w:val="both"/>
        <w:rPr>
          <w:sz w:val="24"/>
          <w:szCs w:val="24"/>
        </w:rPr>
      </w:pPr>
    </w:p>
    <w:p w14:paraId="372F58CB" w14:textId="77777777" w:rsidR="00413EF9" w:rsidRDefault="00413EF9" w:rsidP="00413EF9">
      <w:pPr>
        <w:jc w:val="both"/>
        <w:rPr>
          <w:sz w:val="24"/>
          <w:szCs w:val="24"/>
        </w:rPr>
      </w:pPr>
    </w:p>
    <w:p w14:paraId="3EC3CBCD" w14:textId="77777777" w:rsidR="00EB4817" w:rsidRDefault="00EB4817">
      <w:pPr>
        <w:ind w:firstLine="567"/>
        <w:jc w:val="both"/>
        <w:rPr>
          <w:sz w:val="24"/>
          <w:szCs w:val="24"/>
        </w:rPr>
      </w:pPr>
    </w:p>
    <w:p w14:paraId="69D55A45" w14:textId="77777777" w:rsidR="00934739" w:rsidRDefault="00934739">
      <w:pPr>
        <w:ind w:firstLine="567"/>
        <w:jc w:val="both"/>
        <w:rPr>
          <w:sz w:val="24"/>
          <w:szCs w:val="24"/>
        </w:rPr>
      </w:pPr>
    </w:p>
    <w:p w14:paraId="6DBC7A70" w14:textId="77777777" w:rsidR="001137FA" w:rsidRDefault="001137FA">
      <w:pPr>
        <w:ind w:firstLine="567"/>
        <w:jc w:val="both"/>
        <w:rPr>
          <w:sz w:val="24"/>
          <w:szCs w:val="24"/>
          <w:highlight w:val="white"/>
        </w:rPr>
      </w:pPr>
    </w:p>
    <w:p w14:paraId="72B1FB91" w14:textId="77777777" w:rsidR="001137FA" w:rsidRDefault="00E637D5">
      <w:pPr>
        <w:ind w:firstLine="567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6. DA PONTUAÇÃO </w:t>
      </w:r>
    </w:p>
    <w:p w14:paraId="310CE4A2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56ABF789" w14:textId="47B6961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A pontuação dos títulos </w:t>
      </w:r>
      <w:r w:rsidR="005204BD">
        <w:rPr>
          <w:sz w:val="24"/>
          <w:szCs w:val="24"/>
        </w:rPr>
        <w:t>obedecerá aos</w:t>
      </w:r>
      <w:r>
        <w:rPr>
          <w:sz w:val="24"/>
          <w:szCs w:val="24"/>
        </w:rPr>
        <w:t xml:space="preserve"> seguintes critérios:</w:t>
      </w:r>
    </w:p>
    <w:p w14:paraId="1E443710" w14:textId="77777777" w:rsidR="001137FA" w:rsidRDefault="001137FA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19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720"/>
        <w:gridCol w:w="3035"/>
        <w:gridCol w:w="1575"/>
        <w:gridCol w:w="1545"/>
        <w:gridCol w:w="1320"/>
      </w:tblGrid>
      <w:tr w:rsidR="001137FA" w14:paraId="5C618A00" w14:textId="77777777">
        <w:trPr>
          <w:trHeight w:val="742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110B1" w14:textId="77777777" w:rsidR="001137FA" w:rsidRDefault="00E637D5">
            <w:pPr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TÍTULOS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A32C3" w14:textId="77777777" w:rsidR="001137FA" w:rsidRDefault="00E637D5">
            <w:pPr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FORMA DE COMPROVAÇÃO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A423A" w14:textId="77777777" w:rsidR="001137FA" w:rsidRDefault="00E637D5">
            <w:pPr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N. DE TÍTULOS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B6750" w14:textId="77777777" w:rsidR="001137FA" w:rsidRDefault="00E637D5">
            <w:pPr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UNITÁRIO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74366" w14:textId="77777777" w:rsidR="001137FA" w:rsidRDefault="00E637D5">
            <w:pPr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MÁXIMO</w:t>
            </w:r>
          </w:p>
        </w:tc>
      </w:tr>
      <w:tr w:rsidR="001137FA" w14:paraId="6D9CA3E1" w14:textId="77777777">
        <w:trPr>
          <w:trHeight w:val="2018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81C0F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5D59412A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4425E0AB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a) Doutorado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8D5FC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Certificado de conclusão de curso de pós-graduação Stricto Sensu em nível de Doutorado na área de educação ou;</w:t>
            </w:r>
          </w:p>
          <w:p w14:paraId="45A62AE5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Cópia autenticada da Ata de Defesa.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860E5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2C39F288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461A0DDE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2DBE8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4D0B4074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43B46EA4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574DF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78619368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5260FB7C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35</w:t>
            </w:r>
          </w:p>
        </w:tc>
      </w:tr>
      <w:tr w:rsidR="001137FA" w14:paraId="7DDC12D1" w14:textId="77777777">
        <w:trPr>
          <w:trHeight w:val="205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7D4CB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37BB3282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238D7900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b) Mestrado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7AB54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Certificado de conclusão de curso de pós-graduação Stricto Sensu em nível de Mestrado na área de educação ou;</w:t>
            </w:r>
          </w:p>
          <w:p w14:paraId="75245D13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Cópia autenticada da Ata de Defesa.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39E83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7EB4BDC2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0C830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286CDE70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E320C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16F2DB84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25</w:t>
            </w:r>
          </w:p>
        </w:tc>
      </w:tr>
      <w:tr w:rsidR="001137FA" w14:paraId="40BFB13B" w14:textId="77777777">
        <w:trPr>
          <w:trHeight w:val="184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AE125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2F128FFD" w14:textId="77777777" w:rsidR="00934739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c)Pós</w:t>
            </w:r>
          </w:p>
          <w:p w14:paraId="482C4725" w14:textId="5B0D7A1D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graduação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23646" w14:textId="44BF6A3E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Certificado ou </w:t>
            </w:r>
            <w:r w:rsidR="00934739">
              <w:rPr>
                <w:sz w:val="24"/>
                <w:szCs w:val="24"/>
                <w:highlight w:val="white"/>
              </w:rPr>
              <w:t>declaração acompanhada</w:t>
            </w:r>
            <w:r>
              <w:rPr>
                <w:sz w:val="24"/>
                <w:szCs w:val="24"/>
                <w:highlight w:val="white"/>
              </w:rPr>
              <w:t xml:space="preserve"> de histórico escolar de conclusão de </w:t>
            </w:r>
            <w:r w:rsidR="00934739">
              <w:rPr>
                <w:sz w:val="24"/>
                <w:szCs w:val="24"/>
                <w:highlight w:val="white"/>
              </w:rPr>
              <w:t>curso, em</w:t>
            </w:r>
            <w:r>
              <w:rPr>
                <w:sz w:val="24"/>
                <w:szCs w:val="24"/>
                <w:highlight w:val="white"/>
              </w:rPr>
              <w:t xml:space="preserve"> nível de Especialização, com carga horária mínima de 360 horas na área de educação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9017C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201AB4A9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17D3B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577E0A80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7,5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5AC5D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6C9239C8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15</w:t>
            </w:r>
          </w:p>
        </w:tc>
      </w:tr>
      <w:tr w:rsidR="001137FA" w14:paraId="4207E17F" w14:textId="77777777">
        <w:trPr>
          <w:trHeight w:val="214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EFCC7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d) Cursos na área da educação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417B1" w14:textId="5D209B4E" w:rsidR="001137FA" w:rsidRDefault="00E637D5">
            <w:pPr>
              <w:jc w:val="both"/>
              <w:rPr>
                <w:sz w:val="24"/>
                <w:szCs w:val="24"/>
                <w:shd w:val="clear" w:color="auto" w:fill="F9FBFD"/>
              </w:rPr>
            </w:pPr>
            <w:r>
              <w:rPr>
                <w:sz w:val="24"/>
                <w:szCs w:val="24"/>
                <w:highlight w:val="white"/>
              </w:rPr>
              <w:t xml:space="preserve">Certificado de conclusão de curso de aperfeiçoamento na área da educação, com carga horária mínima de 80 horas, realizado no intervalo de </w:t>
            </w:r>
            <w:r>
              <w:rPr>
                <w:sz w:val="24"/>
                <w:szCs w:val="24"/>
                <w:shd w:val="clear" w:color="auto" w:fill="F9FBFD"/>
              </w:rPr>
              <w:t>fevereiro de 202</w:t>
            </w:r>
            <w:r w:rsidR="00BE5114">
              <w:rPr>
                <w:sz w:val="24"/>
                <w:szCs w:val="24"/>
                <w:shd w:val="clear" w:color="auto" w:fill="F9FBFD"/>
              </w:rPr>
              <w:t>1</w:t>
            </w:r>
            <w:r>
              <w:rPr>
                <w:sz w:val="24"/>
                <w:szCs w:val="24"/>
                <w:shd w:val="clear" w:color="auto" w:fill="F9FBFD"/>
              </w:rPr>
              <w:t xml:space="preserve"> até fevereiro de 202</w:t>
            </w:r>
            <w:r w:rsidR="00BE5114">
              <w:rPr>
                <w:sz w:val="24"/>
                <w:szCs w:val="24"/>
                <w:shd w:val="clear" w:color="auto" w:fill="F9FBFD"/>
              </w:rPr>
              <w:t>6</w:t>
            </w:r>
            <w:r>
              <w:rPr>
                <w:sz w:val="24"/>
                <w:szCs w:val="24"/>
                <w:shd w:val="clear" w:color="auto" w:fill="F9FBFD"/>
              </w:rPr>
              <w:t>.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D9A06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0F8A9EEA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F3C77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01BF89AF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1B9FE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3F1920B0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</w:t>
            </w:r>
          </w:p>
        </w:tc>
      </w:tr>
      <w:tr w:rsidR="001137FA" w14:paraId="027E17D1" w14:textId="77777777">
        <w:trPr>
          <w:trHeight w:val="13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28BA5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e) Cursos na área da educação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40FDC" w14:textId="68F3E36A" w:rsidR="001137FA" w:rsidRDefault="00E637D5">
            <w:pPr>
              <w:jc w:val="both"/>
              <w:rPr>
                <w:sz w:val="24"/>
                <w:szCs w:val="24"/>
                <w:shd w:val="clear" w:color="auto" w:fill="F9FBFD"/>
              </w:rPr>
            </w:pPr>
            <w:r>
              <w:rPr>
                <w:sz w:val="24"/>
                <w:szCs w:val="24"/>
                <w:highlight w:val="white"/>
              </w:rPr>
              <w:t xml:space="preserve">Certificado de conclusão de curso de aperfeiçoamento na área da educação, com carga horária mínima de 40 e máxima 79 horas, realizado </w:t>
            </w:r>
            <w:r>
              <w:rPr>
                <w:sz w:val="24"/>
                <w:szCs w:val="24"/>
                <w:highlight w:val="white"/>
              </w:rPr>
              <w:lastRenderedPageBreak/>
              <w:t>no intervalo de</w:t>
            </w:r>
            <w:r>
              <w:rPr>
                <w:sz w:val="24"/>
                <w:szCs w:val="24"/>
                <w:shd w:val="clear" w:color="auto" w:fill="F9FBFD"/>
              </w:rPr>
              <w:t xml:space="preserve"> fevereiro de 202</w:t>
            </w:r>
            <w:r w:rsidR="00BE5114">
              <w:rPr>
                <w:sz w:val="24"/>
                <w:szCs w:val="24"/>
                <w:shd w:val="clear" w:color="auto" w:fill="F9FBFD"/>
              </w:rPr>
              <w:t>1</w:t>
            </w:r>
            <w:r>
              <w:rPr>
                <w:sz w:val="24"/>
                <w:szCs w:val="24"/>
                <w:shd w:val="clear" w:color="auto" w:fill="F9FBFD"/>
              </w:rPr>
              <w:t xml:space="preserve"> até fevereiro de 202</w:t>
            </w:r>
            <w:r w:rsidR="00BE5114">
              <w:rPr>
                <w:sz w:val="24"/>
                <w:szCs w:val="24"/>
                <w:shd w:val="clear" w:color="auto" w:fill="F9FBFD"/>
              </w:rPr>
              <w:t>6</w:t>
            </w:r>
            <w:r>
              <w:rPr>
                <w:sz w:val="24"/>
                <w:szCs w:val="24"/>
                <w:shd w:val="clear" w:color="auto" w:fill="F9FBFD"/>
              </w:rPr>
              <w:t>.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1395F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2072D22C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5A199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3D454C97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806D0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314A17C1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06</w:t>
            </w:r>
          </w:p>
        </w:tc>
      </w:tr>
      <w:tr w:rsidR="001137FA" w14:paraId="41E4493C" w14:textId="77777777">
        <w:trPr>
          <w:trHeight w:val="65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45217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f) Cursos na área da educação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E19CB" w14:textId="28A04467" w:rsidR="001137FA" w:rsidRDefault="00E637D5">
            <w:pPr>
              <w:jc w:val="both"/>
              <w:rPr>
                <w:sz w:val="24"/>
                <w:szCs w:val="24"/>
                <w:shd w:val="clear" w:color="auto" w:fill="F9FBFD"/>
              </w:rPr>
            </w:pPr>
            <w:r>
              <w:rPr>
                <w:sz w:val="24"/>
                <w:szCs w:val="24"/>
                <w:highlight w:val="white"/>
              </w:rPr>
              <w:t xml:space="preserve">Certificado de conclusão de curso de aperfeiçoamento na área da educação, com carga horária mínima de 20 e máxima de 39 horas, realizado no intervalo de </w:t>
            </w:r>
            <w:r>
              <w:rPr>
                <w:sz w:val="24"/>
                <w:szCs w:val="24"/>
                <w:shd w:val="clear" w:color="auto" w:fill="F9FBFD"/>
              </w:rPr>
              <w:t xml:space="preserve">fevereiro de </w:t>
            </w:r>
            <w:r w:rsidRPr="00BE5114">
              <w:rPr>
                <w:sz w:val="24"/>
                <w:szCs w:val="24"/>
                <w:shd w:val="clear" w:color="auto" w:fill="F9FBFD"/>
              </w:rPr>
              <w:t>202</w:t>
            </w:r>
            <w:r w:rsidR="00BE5114" w:rsidRPr="00BE5114">
              <w:rPr>
                <w:sz w:val="24"/>
                <w:szCs w:val="24"/>
                <w:shd w:val="clear" w:color="auto" w:fill="F9FBFD"/>
              </w:rPr>
              <w:t>1</w:t>
            </w:r>
            <w:r w:rsidRPr="00BE5114">
              <w:rPr>
                <w:sz w:val="24"/>
                <w:szCs w:val="24"/>
                <w:shd w:val="clear" w:color="auto" w:fill="F9FBFD"/>
              </w:rPr>
              <w:t xml:space="preserve"> até fevereiro de 202</w:t>
            </w:r>
            <w:r w:rsidR="00BE5114" w:rsidRPr="00BE5114">
              <w:rPr>
                <w:sz w:val="24"/>
                <w:szCs w:val="24"/>
                <w:shd w:val="clear" w:color="auto" w:fill="F9FBFD"/>
              </w:rPr>
              <w:t>6</w:t>
            </w:r>
            <w:r w:rsidRPr="00BE5114">
              <w:rPr>
                <w:sz w:val="24"/>
                <w:szCs w:val="24"/>
                <w:shd w:val="clear" w:color="auto" w:fill="F9FBFD"/>
              </w:rPr>
              <w:t>.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05EA1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3BDB372E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0C0BE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404F1B7B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E0B16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225C16D2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04</w:t>
            </w:r>
          </w:p>
        </w:tc>
      </w:tr>
      <w:tr w:rsidR="001137FA" w14:paraId="7150F7EE" w14:textId="77777777">
        <w:trPr>
          <w:trHeight w:val="38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A5F8E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6D90C5D7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6602C1AA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g) Tempo de experiência Profissional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C7AA4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Certidão atualizada de tempo de experiência profissional no magistério, com assinatura e carimbo do responsável pelo Recursos Humanos Prefeitura Municipal; ou Declaração atualizada de tempo de experiência profissional no magistério, com assinatura e carimbo do gestor da unidade escolar, devendo constar o período expresso em ano, mês e dias do serviço prestado, respeitando o calendário escolar.</w:t>
            </w:r>
          </w:p>
          <w:p w14:paraId="49899DED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3F7C575A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FF1C3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6A5A860D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2DD5941D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759FEBE2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50 meses.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924A8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2C6FF5B5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0,1 por mês (período de 30 dias) de efetivo exercício, considerando o ano letivo (10 meses)</w:t>
            </w:r>
          </w:p>
          <w:p w14:paraId="5E31EED4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41F32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7F4D9561" w14:textId="77777777" w:rsidR="001137FA" w:rsidRDefault="001137FA">
            <w:pPr>
              <w:jc w:val="both"/>
              <w:rPr>
                <w:sz w:val="24"/>
                <w:szCs w:val="24"/>
                <w:highlight w:val="white"/>
              </w:rPr>
            </w:pPr>
          </w:p>
          <w:p w14:paraId="5E68B0BC" w14:textId="77777777" w:rsidR="001137FA" w:rsidRDefault="00E637D5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05</w:t>
            </w:r>
          </w:p>
        </w:tc>
      </w:tr>
      <w:tr w:rsidR="001137FA" w14:paraId="1F13A6E5" w14:textId="77777777">
        <w:trPr>
          <w:trHeight w:val="645"/>
        </w:trPr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46B48" w14:textId="77777777" w:rsidR="001137FA" w:rsidRDefault="00E637D5">
            <w:pPr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TOTAL MÁXIMO DE PONTOS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492E1" w14:textId="77777777" w:rsidR="001137FA" w:rsidRDefault="00E637D5">
            <w:pPr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100</w:t>
            </w:r>
          </w:p>
        </w:tc>
      </w:tr>
    </w:tbl>
    <w:p w14:paraId="4FF65AE9" w14:textId="77777777" w:rsidR="001137FA" w:rsidRDefault="001137FA">
      <w:pPr>
        <w:jc w:val="both"/>
        <w:rPr>
          <w:sz w:val="24"/>
          <w:szCs w:val="24"/>
        </w:rPr>
      </w:pPr>
    </w:p>
    <w:p w14:paraId="390A6D91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Os certificados de Doutorado, Mestrado e Pós-Graduação na Área Educacional devem ser oriundos de instituição devidamente reconhecida pelo Ministério da Educação - MEC e possuírem carga horária mínima de 360 horas.</w:t>
      </w:r>
    </w:p>
    <w:p w14:paraId="601A341B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684DE73E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Não será contabilizado tempo de experiência profissional concomitante, ou seja, a soma de tempo em instituições diferentes no mesmo ano.</w:t>
      </w:r>
    </w:p>
    <w:p w14:paraId="0FAD23E5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65B40433" w14:textId="77777777" w:rsidR="00413EF9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Para efeito de contagem de experiência profissional, o candidato deverá anexar declaração emitida pela Unidade Educacional Estadual ou Privada que conste data de início e término do contrato respeitando o calendário escolar. Os candidatos que possuam experiência profissional na</w:t>
      </w:r>
    </w:p>
    <w:p w14:paraId="75586EBC" w14:textId="027BE2AF" w:rsidR="00413EF9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0046D107" w14:textId="5C9D1D67" w:rsidR="001137FA" w:rsidRDefault="00E637D5" w:rsidP="00413EF9">
      <w:pPr>
        <w:jc w:val="both"/>
        <w:rPr>
          <w:sz w:val="24"/>
          <w:szCs w:val="24"/>
        </w:rPr>
      </w:pPr>
      <w:r>
        <w:rPr>
          <w:sz w:val="24"/>
          <w:szCs w:val="24"/>
        </w:rPr>
        <w:t>Rede Municipal de Ensino – REME de Nova Andradina-MS, podem solicitar declaração de tempo de serviço no Departamento de Recursos Humanos da Prefeitura Municipal de Nova Andradina- MS.</w:t>
      </w:r>
    </w:p>
    <w:p w14:paraId="37CD9BF0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65E407F9" w14:textId="38E8FCDC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 Não será aceita declaração de experiência profissional que não esteja de acordo com o item 6.1</w:t>
      </w:r>
      <w:r w:rsidR="0048718F">
        <w:rPr>
          <w:sz w:val="24"/>
          <w:szCs w:val="24"/>
        </w:rPr>
        <w:t xml:space="preserve"> </w:t>
      </w:r>
      <w:r>
        <w:rPr>
          <w:sz w:val="24"/>
          <w:szCs w:val="24"/>
        </w:rPr>
        <w:t>(g).</w:t>
      </w:r>
    </w:p>
    <w:p w14:paraId="7812D61D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05ACFDA4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Não serão considerados os certificados cuja carga horária seja inferior ao requerido para as respectivas funções.</w:t>
      </w:r>
    </w:p>
    <w:p w14:paraId="588B2DA8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6E635EE5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Para fins de pontuação, cada título será considerado uma única vez.</w:t>
      </w:r>
    </w:p>
    <w:p w14:paraId="753C615D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28701576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6.8. Não serão computados certificados de estágio, monitoria, bolsa de estudos, serviço voluntário, curso preparatório, visita técnica, viagem cultural ou participações em eventos como colaborador/organizador. </w:t>
      </w:r>
    </w:p>
    <w:p w14:paraId="6EF42043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2686A6B9" w14:textId="3C1D53E0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6.9. Em caso de empate na classificação final, o desempate seguirá os seguintes critérios:</w:t>
      </w:r>
    </w:p>
    <w:p w14:paraId="4C2795A9" w14:textId="77777777" w:rsidR="00CE38E2" w:rsidRDefault="00CE38E2">
      <w:pPr>
        <w:ind w:firstLine="567"/>
        <w:jc w:val="both"/>
        <w:rPr>
          <w:sz w:val="24"/>
          <w:szCs w:val="24"/>
        </w:rPr>
      </w:pPr>
    </w:p>
    <w:p w14:paraId="16B6CEC4" w14:textId="0CE5D2A1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E38E2">
        <w:rPr>
          <w:sz w:val="24"/>
          <w:szCs w:val="24"/>
        </w:rPr>
        <w:t xml:space="preserve">) </w:t>
      </w:r>
      <w:r>
        <w:rPr>
          <w:sz w:val="24"/>
          <w:szCs w:val="24"/>
        </w:rPr>
        <w:t>Curso de pós-graduação, em nível de Doutorado na área específica;</w:t>
      </w:r>
    </w:p>
    <w:p w14:paraId="7E26FA95" w14:textId="4820BBB2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CE38E2">
        <w:rPr>
          <w:sz w:val="24"/>
          <w:szCs w:val="24"/>
        </w:rPr>
        <w:t>)</w:t>
      </w:r>
      <w:r w:rsidR="005204BD">
        <w:rPr>
          <w:sz w:val="24"/>
          <w:szCs w:val="24"/>
        </w:rPr>
        <w:t xml:space="preserve"> </w:t>
      </w:r>
      <w:r>
        <w:rPr>
          <w:sz w:val="24"/>
          <w:szCs w:val="24"/>
        </w:rPr>
        <w:t>Curso de pós-graduação, em nível de Mestrado na área específica;</w:t>
      </w:r>
    </w:p>
    <w:p w14:paraId="38682DFA" w14:textId="67CE14BF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CE38E2">
        <w:rPr>
          <w:sz w:val="24"/>
          <w:szCs w:val="24"/>
        </w:rPr>
        <w:t xml:space="preserve">) </w:t>
      </w:r>
      <w:r>
        <w:rPr>
          <w:sz w:val="24"/>
          <w:szCs w:val="24"/>
        </w:rPr>
        <w:t>Curso de pós-graduação, em nível de especialização na área específica;</w:t>
      </w:r>
    </w:p>
    <w:p w14:paraId="0FB88F70" w14:textId="6F54B342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E38E2">
        <w:rPr>
          <w:sz w:val="24"/>
          <w:szCs w:val="24"/>
        </w:rPr>
        <w:t>)</w:t>
      </w:r>
      <w:r w:rsidR="005204BD">
        <w:rPr>
          <w:sz w:val="24"/>
          <w:szCs w:val="24"/>
        </w:rPr>
        <w:t xml:space="preserve"> </w:t>
      </w:r>
      <w:r>
        <w:rPr>
          <w:sz w:val="24"/>
          <w:szCs w:val="24"/>
        </w:rPr>
        <w:t>Maior tempo de experiência na função de professor na modalidade selecionada;</w:t>
      </w:r>
    </w:p>
    <w:p w14:paraId="36637755" w14:textId="67FECE4F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CE38E2">
        <w:rPr>
          <w:sz w:val="24"/>
          <w:szCs w:val="24"/>
        </w:rPr>
        <w:t xml:space="preserve">) </w:t>
      </w:r>
      <w:r>
        <w:rPr>
          <w:sz w:val="24"/>
          <w:szCs w:val="24"/>
        </w:rPr>
        <w:t>Tiver maior idade. </w:t>
      </w:r>
    </w:p>
    <w:p w14:paraId="20E5C1D6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2949ECEF" w14:textId="77777777" w:rsidR="001137FA" w:rsidRDefault="00E637D5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7. DA SELEÇÃO</w:t>
      </w:r>
    </w:p>
    <w:p w14:paraId="14135D86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45F7A935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O candidato ao Processo de Cadastramento para professores temporários e Cadastro Reserva – CIT (Centro de Idiomas e Tecnologias) será selecionado conforme a homologação do Cadastro, divulgado na página da prefeitura </w:t>
      </w:r>
      <w:hyperlink r:id="rId9">
        <w:r>
          <w:rPr>
            <w:color w:val="0563C1"/>
            <w:sz w:val="24"/>
            <w:szCs w:val="24"/>
            <w:u w:val="single"/>
          </w:rPr>
          <w:t>http://www.pmna.ms.gov.br/</w:t>
        </w:r>
      </w:hyperlink>
      <w:r>
        <w:rPr>
          <w:sz w:val="24"/>
          <w:szCs w:val="24"/>
        </w:rPr>
        <w:t xml:space="preserve"> e no Diário Oficial de Nova Andradina- MS, de acordo com a pontuação obtida, mediante comprovação documental de titulação e formação.</w:t>
      </w:r>
    </w:p>
    <w:p w14:paraId="492333B0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6682D42E" w14:textId="77777777" w:rsidR="001137FA" w:rsidRDefault="00E637D5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8. DA LOTAÇÃO</w:t>
      </w:r>
    </w:p>
    <w:p w14:paraId="4412E278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2386F5CE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8.1. Será convocado o candidato classificado no Resultado Final de acordo com o número de vagas que atenda às necessidades do Centro de Idiomas e Tecnologias - CIT, que deverá comparecer em dia e hora previamente agendados, após convocação em Edital próprio, que será publicado no Diário Oficial do Município.</w:t>
      </w:r>
    </w:p>
    <w:p w14:paraId="0B909C02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45BDA6BC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8.2. Não será atribuída ao candidato carga horária inferior a 11 horas, salvo por interesse da Secretaria Municipal de Educação, Cultura e Esporte.</w:t>
      </w:r>
    </w:p>
    <w:p w14:paraId="17B24202" w14:textId="77777777" w:rsidR="00B87C0B" w:rsidRDefault="00B87C0B">
      <w:pPr>
        <w:ind w:firstLine="567"/>
        <w:jc w:val="both"/>
        <w:rPr>
          <w:sz w:val="24"/>
          <w:szCs w:val="24"/>
        </w:rPr>
      </w:pPr>
    </w:p>
    <w:p w14:paraId="2C9AF3AF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8.3.  Caso o candidato não possa se apresentar no dia agendado para lotação, o mesmo poderá fazer uma Procuração Pública, observados os procedimentos estabelecidos abaixo:</w:t>
      </w:r>
    </w:p>
    <w:p w14:paraId="4F8359D0" w14:textId="1587407D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E38E2">
        <w:rPr>
          <w:sz w:val="24"/>
          <w:szCs w:val="24"/>
        </w:rPr>
        <w:t>)</w:t>
      </w:r>
      <w:r>
        <w:rPr>
          <w:sz w:val="24"/>
          <w:szCs w:val="24"/>
        </w:rPr>
        <w:t xml:space="preserve"> O representante legal deverá apresentar a documentação do candidato ao qual está representando, cópia legível de seu documento pessoal com foto, e a Procuração Pública, devidamente </w:t>
      </w:r>
      <w:r w:rsidR="007901BB">
        <w:rPr>
          <w:sz w:val="24"/>
          <w:szCs w:val="24"/>
        </w:rPr>
        <w:t>reconhecida firma</w:t>
      </w:r>
      <w:r>
        <w:rPr>
          <w:sz w:val="24"/>
          <w:szCs w:val="24"/>
        </w:rPr>
        <w:t xml:space="preserve"> em cartório, que lhe outorga poderes específicos para tal ato;</w:t>
      </w:r>
    </w:p>
    <w:p w14:paraId="5679F0C1" w14:textId="46121450" w:rsidR="00EB4817" w:rsidRDefault="00E637D5" w:rsidP="00413E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="00CE38E2">
        <w:rPr>
          <w:sz w:val="24"/>
          <w:szCs w:val="24"/>
        </w:rPr>
        <w:t>)</w:t>
      </w:r>
      <w:r w:rsidR="0048718F">
        <w:rPr>
          <w:sz w:val="24"/>
          <w:szCs w:val="24"/>
        </w:rPr>
        <w:t xml:space="preserve"> </w:t>
      </w:r>
      <w:r>
        <w:rPr>
          <w:sz w:val="24"/>
          <w:szCs w:val="24"/>
        </w:rPr>
        <w:t>A documentação entregue e informações prestadas pelo Representante Legal são de total responsabilidade do candidato, arcando este com as consequências de eventuais equívocos ocasionados neste ato.</w:t>
      </w:r>
    </w:p>
    <w:p w14:paraId="504F59FE" w14:textId="77777777" w:rsidR="00EB4817" w:rsidRDefault="00EB4817" w:rsidP="00413EF9">
      <w:pPr>
        <w:jc w:val="both"/>
        <w:rPr>
          <w:sz w:val="24"/>
          <w:szCs w:val="24"/>
        </w:rPr>
      </w:pPr>
    </w:p>
    <w:p w14:paraId="655C4E1F" w14:textId="77777777" w:rsidR="001137FA" w:rsidRDefault="00E637D5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DOS IMPEDIMENTOS</w:t>
      </w:r>
    </w:p>
    <w:p w14:paraId="212DEA28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797CD3C6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9.1. É vedada a convocação de candidato selecionado que se enquadrar em uma das condições abaixo:</w:t>
      </w:r>
    </w:p>
    <w:p w14:paraId="44D54B90" w14:textId="0E2440DB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E38E2">
        <w:rPr>
          <w:sz w:val="24"/>
          <w:szCs w:val="24"/>
        </w:rPr>
        <w:t xml:space="preserve">) </w:t>
      </w:r>
      <w:r>
        <w:rPr>
          <w:sz w:val="24"/>
          <w:szCs w:val="24"/>
        </w:rPr>
        <w:t>Estiver afastado por motivo de licença médica da própria saúde ou para acompanhar pessoa da família, licença maternidade, licença para acompanhar cônjuge ou outras licenças;</w:t>
      </w:r>
    </w:p>
    <w:p w14:paraId="45C0BE3C" w14:textId="1F4DFE5F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CE38E2">
        <w:rPr>
          <w:sz w:val="24"/>
          <w:szCs w:val="24"/>
        </w:rPr>
        <w:t>)</w:t>
      </w:r>
      <w:r>
        <w:rPr>
          <w:sz w:val="24"/>
          <w:szCs w:val="24"/>
        </w:rPr>
        <w:t xml:space="preserve"> For ocupante de cargo ou emprego que implique em acumulação ilícita;</w:t>
      </w:r>
    </w:p>
    <w:p w14:paraId="0E4EE55B" w14:textId="5AC3B3AA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CE38E2">
        <w:rPr>
          <w:sz w:val="24"/>
          <w:szCs w:val="24"/>
        </w:rPr>
        <w:t>)</w:t>
      </w:r>
      <w:r>
        <w:rPr>
          <w:sz w:val="24"/>
          <w:szCs w:val="24"/>
        </w:rPr>
        <w:t xml:space="preserve"> Estiver aposentado por invalidez ou sob forma compulsória;</w:t>
      </w:r>
    </w:p>
    <w:p w14:paraId="03C19A92" w14:textId="74D729C0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E38E2">
        <w:rPr>
          <w:sz w:val="24"/>
          <w:szCs w:val="24"/>
        </w:rPr>
        <w:t>)</w:t>
      </w:r>
      <w:r>
        <w:rPr>
          <w:sz w:val="24"/>
          <w:szCs w:val="24"/>
        </w:rPr>
        <w:t xml:space="preserve"> Candidato que esteja respondendo ou possuir condenação administrativa, com trânsito em julgado;</w:t>
      </w:r>
    </w:p>
    <w:p w14:paraId="35538398" w14:textId="586BB46C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CE38E2">
        <w:rPr>
          <w:sz w:val="24"/>
          <w:szCs w:val="24"/>
        </w:rPr>
        <w:t>)</w:t>
      </w:r>
      <w:r>
        <w:rPr>
          <w:sz w:val="24"/>
          <w:szCs w:val="24"/>
        </w:rPr>
        <w:t xml:space="preserve"> Servidor ocupante de cargo administrativo, salvo os permitidos em lei; </w:t>
      </w:r>
    </w:p>
    <w:p w14:paraId="5FEC2CAB" w14:textId="59F768D6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CE38E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Professor detentor de dois cargos, sendo um aposentado e um em efetivo exercício; </w:t>
      </w:r>
    </w:p>
    <w:p w14:paraId="027A7CC8" w14:textId="315747F2" w:rsidR="001137FA" w:rsidRDefault="008562E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="00E637D5">
        <w:rPr>
          <w:sz w:val="24"/>
          <w:szCs w:val="24"/>
        </w:rPr>
        <w:t>Militar;</w:t>
      </w:r>
    </w:p>
    <w:p w14:paraId="3011C446" w14:textId="611AA51E" w:rsidR="001137FA" w:rsidRDefault="008562E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CE38E2">
        <w:rPr>
          <w:sz w:val="24"/>
          <w:szCs w:val="24"/>
        </w:rPr>
        <w:t xml:space="preserve">) </w:t>
      </w:r>
      <w:r w:rsidR="00E637D5">
        <w:rPr>
          <w:sz w:val="24"/>
          <w:szCs w:val="24"/>
        </w:rPr>
        <w:t>Professor com readaptação provisória ou definitiva;</w:t>
      </w:r>
    </w:p>
    <w:p w14:paraId="34A36D13" w14:textId="0AA9DB86" w:rsidR="001137FA" w:rsidRDefault="008562E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E38E2">
        <w:rPr>
          <w:sz w:val="24"/>
          <w:szCs w:val="24"/>
        </w:rPr>
        <w:t xml:space="preserve">) </w:t>
      </w:r>
      <w:r w:rsidR="00E637D5">
        <w:rPr>
          <w:sz w:val="24"/>
          <w:szCs w:val="24"/>
        </w:rPr>
        <w:t>O nome não constar na classificação final deste processo seletivo.</w:t>
      </w:r>
    </w:p>
    <w:p w14:paraId="7C9C52DB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14239D6A" w14:textId="77777777" w:rsidR="001137FA" w:rsidRDefault="00E637D5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 DA CONTRATAÇÃO</w:t>
      </w:r>
    </w:p>
    <w:p w14:paraId="355A96BE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6F55C971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10.1. O candidato será convocado e contratado de acordo com a classificação final do Edital e com a necessidade existente do Centro de Idiomas e Tecnologias – CIT.</w:t>
      </w:r>
    </w:p>
    <w:p w14:paraId="491DECC3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1C10C04C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10.1.1. A Secretaria convocará o candidato através de Publicação em Diário Oficial do Município de Nova Andradina, ligação telefônica, SMS ou WhatsApp. O contato não sendo realizado com sucesso, o candidato deverá retornar em no máximo 24h, caso não o faça, o mesmo irá para o final da lista, sendo convocado o próximo.  </w:t>
      </w:r>
    </w:p>
    <w:p w14:paraId="49ADD3B7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2C9FDE7C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10.2. O candidato convocado deverá apresentar cópia legível e sem rasuras dos referidos documentos para a direção do Centro de Idiomas e Tecnologias – CIT, para a qual será convocado, sendo:</w:t>
      </w:r>
    </w:p>
    <w:p w14:paraId="0C270E12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515385E8" w14:textId="2115561A" w:rsidR="001137FA" w:rsidRPr="00CE38E2" w:rsidRDefault="00E637D5" w:rsidP="00CE38E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E38E2">
        <w:rPr>
          <w:color w:val="000000"/>
          <w:sz w:val="24"/>
          <w:szCs w:val="24"/>
        </w:rPr>
        <w:t xml:space="preserve">Diploma, Certificado de Conclusão ou Histórico Escolar (autenticado em cartório); </w:t>
      </w:r>
    </w:p>
    <w:p w14:paraId="0C44E60F" w14:textId="77777777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Registro Geral de Identificação – RG;</w:t>
      </w:r>
    </w:p>
    <w:p w14:paraId="4A3A7995" w14:textId="77777777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Inscrição no Cadastro de Pessoa Física – CPF;</w:t>
      </w:r>
    </w:p>
    <w:p w14:paraId="40572272" w14:textId="77777777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Título de eleitor com respectivo comprovante de quitação eleitoral da última eleição; </w:t>
      </w:r>
    </w:p>
    <w:p w14:paraId="69D136AB" w14:textId="77777777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Estar quite com as obrigações do serviço militar, se do sexo masculino;</w:t>
      </w:r>
    </w:p>
    <w:p w14:paraId="1A2B345C" w14:textId="77777777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Documento ou extrato do PIS/PASEP, emitido pelo Banco do Brasil ou Caixa Econômica Federal;</w:t>
      </w:r>
    </w:p>
    <w:p w14:paraId="06847907" w14:textId="77777777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Comprovante de residência;</w:t>
      </w:r>
    </w:p>
    <w:p w14:paraId="2323BF96" w14:textId="77777777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Certidão de nascimento ou casamento, ou ainda, de casamento com averbação quando divorciado;</w:t>
      </w:r>
    </w:p>
    <w:p w14:paraId="2D79A041" w14:textId="77777777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Declaração de bens;</w:t>
      </w:r>
    </w:p>
    <w:p w14:paraId="2E05B162" w14:textId="77777777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Declaração de acúmulo ou não de cargo e/ou função pública;</w:t>
      </w:r>
    </w:p>
    <w:p w14:paraId="2B72D94A" w14:textId="77777777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Comprovante de conta bancária (Caixa Econômica Federal), conveniado com a Prefeitura;</w:t>
      </w:r>
    </w:p>
    <w:p w14:paraId="7006B9CE" w14:textId="784C3C05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Atestado médico de boa saúde física e mental, emitido por Médico do Trabalho;</w:t>
      </w:r>
    </w:p>
    <w:p w14:paraId="1FA791F1" w14:textId="77777777" w:rsidR="00413EF9" w:rsidRDefault="00413EF9" w:rsidP="00413EF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4D131071" w14:textId="77777777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Comprovante de vacinação contra COVID-19 (2ª dose ou dose única);</w:t>
      </w:r>
    </w:p>
    <w:p w14:paraId="6F6A9B96" w14:textId="77777777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Certidão Negativa de distribuição da Justiça Estadual, ações cíveis e criminais (Poder Judiciário Tribunal de Justiça MS), no link: </w:t>
      </w:r>
      <w:hyperlink r:id="rId10">
        <w:r>
          <w:rPr>
            <w:color w:val="0563C1"/>
            <w:sz w:val="24"/>
            <w:szCs w:val="24"/>
            <w:u w:val="single"/>
          </w:rPr>
          <w:t>http://www.tjms.jus.br/esaj/portal.do?servico=810000</w:t>
        </w:r>
      </w:hyperlink>
      <w:r>
        <w:rPr>
          <w:color w:val="000000"/>
          <w:sz w:val="24"/>
          <w:szCs w:val="24"/>
        </w:rPr>
        <w:t xml:space="preserve"> ;</w:t>
      </w:r>
    </w:p>
    <w:p w14:paraId="67DFAFD8" w14:textId="77777777" w:rsidR="001137FA" w:rsidRDefault="00E637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Certidão Negativa de distribuição da Justiça Federal, ações cíveis e criminais (abrangência- Tribunal Regional Federal da 3º Região), no link:  </w:t>
      </w:r>
      <w:hyperlink r:id="rId11">
        <w:r>
          <w:rPr>
            <w:color w:val="0563C1"/>
            <w:sz w:val="24"/>
            <w:szCs w:val="24"/>
            <w:u w:val="single"/>
          </w:rPr>
          <w:t>http://web.trf3.jus.br/certidao/certidao/solicitar</w:t>
        </w:r>
      </w:hyperlink>
      <w:r>
        <w:rPr>
          <w:color w:val="000000"/>
          <w:sz w:val="24"/>
          <w:szCs w:val="24"/>
        </w:rPr>
        <w:t xml:space="preserve"> .</w:t>
      </w:r>
    </w:p>
    <w:p w14:paraId="0B69D01B" w14:textId="77777777" w:rsidR="001137FA" w:rsidRDefault="001137FA">
      <w:pPr>
        <w:jc w:val="both"/>
        <w:rPr>
          <w:sz w:val="24"/>
          <w:szCs w:val="24"/>
        </w:rPr>
      </w:pPr>
    </w:p>
    <w:p w14:paraId="75615F17" w14:textId="7777777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O candidato convocado deverá entregar as documentações necessárias constantes no item 10.2. no Centro de Idiomas e Tecnologias cabendo este, encaminhar à Secretaria Municipal de Educação, Cultura e Esporte, para efetivar a contratação. </w:t>
      </w:r>
    </w:p>
    <w:p w14:paraId="3389F9E8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4F44F932" w14:textId="77777777" w:rsidR="001137FA" w:rsidRDefault="00E637D5">
      <w:pPr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1</w:t>
      </w:r>
      <w:r>
        <w:rPr>
          <w:sz w:val="24"/>
          <w:szCs w:val="24"/>
          <w:highlight w:val="white"/>
        </w:rPr>
        <w:t xml:space="preserve">0.4. O candidato selecionado para a função de professor, assim que contratado, receberá remuneração correspondente ao Nível II- Classe “A” e proporcional à carga horária trabalhada. </w:t>
      </w:r>
    </w:p>
    <w:p w14:paraId="2418CAAF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6624550B" w14:textId="4CD2C4B5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O termo de contrato explicitará a função a ser desempenhada, o prazo e as condições de rescisão, o valor e a forma de remuneração, os direitos e as obrigações do contratado, bem como a carga horária a ser cumprida. Caso haja atrasos no período letivo, os professores contratados obrigar-se-ão a compensar a carga horária da disciplina para a qual foi contratado. </w:t>
      </w:r>
    </w:p>
    <w:p w14:paraId="4CD13862" w14:textId="116CDF45" w:rsidR="00BC2F4D" w:rsidRDefault="00BC2F4D">
      <w:pPr>
        <w:ind w:firstLine="567"/>
        <w:jc w:val="both"/>
        <w:rPr>
          <w:sz w:val="24"/>
          <w:szCs w:val="24"/>
        </w:rPr>
      </w:pPr>
    </w:p>
    <w:p w14:paraId="18BE217A" w14:textId="2971F486" w:rsidR="00BC2F4D" w:rsidRPr="00BC2F4D" w:rsidRDefault="00BC2F4D">
      <w:pPr>
        <w:ind w:firstLine="567"/>
        <w:jc w:val="both"/>
        <w:rPr>
          <w:b/>
          <w:bCs/>
          <w:sz w:val="24"/>
          <w:szCs w:val="24"/>
        </w:rPr>
      </w:pPr>
      <w:r w:rsidRPr="00BC2F4D">
        <w:rPr>
          <w:b/>
          <w:bCs/>
          <w:sz w:val="24"/>
          <w:szCs w:val="24"/>
        </w:rPr>
        <w:t>11. DA DOTAÇÃO ORÇAMENTÁRIA</w:t>
      </w:r>
    </w:p>
    <w:p w14:paraId="65446F9B" w14:textId="0D7A7803" w:rsidR="00BC2F4D" w:rsidRDefault="00BC2F4D">
      <w:pPr>
        <w:ind w:firstLine="567"/>
        <w:jc w:val="both"/>
        <w:rPr>
          <w:sz w:val="24"/>
          <w:szCs w:val="24"/>
        </w:rPr>
      </w:pPr>
    </w:p>
    <w:p w14:paraId="2E5AB161" w14:textId="2B1BEC0F" w:rsidR="00BC2F4D" w:rsidRPr="00413EF9" w:rsidRDefault="00BC2F4D">
      <w:pPr>
        <w:ind w:firstLine="567"/>
        <w:jc w:val="both"/>
        <w:rPr>
          <w:sz w:val="24"/>
          <w:szCs w:val="24"/>
        </w:rPr>
      </w:pPr>
      <w:r w:rsidRPr="00413EF9">
        <w:rPr>
          <w:sz w:val="24"/>
          <w:szCs w:val="24"/>
        </w:rPr>
        <w:t>11.1. A Dotação Orçamentaria deverá ser do exercício 202</w:t>
      </w:r>
      <w:r w:rsidR="00D567F7" w:rsidRPr="00413EF9">
        <w:rPr>
          <w:sz w:val="24"/>
          <w:szCs w:val="24"/>
        </w:rPr>
        <w:t>6</w:t>
      </w:r>
      <w:r w:rsidRPr="00413EF9">
        <w:rPr>
          <w:sz w:val="24"/>
          <w:szCs w:val="24"/>
        </w:rPr>
        <w:t>, sendo:</w:t>
      </w:r>
    </w:p>
    <w:p w14:paraId="0AE60E9B" w14:textId="06D4BA50" w:rsidR="00BC2F4D" w:rsidRPr="00413EF9" w:rsidRDefault="00BC2F4D">
      <w:pPr>
        <w:ind w:firstLine="567"/>
        <w:jc w:val="both"/>
        <w:rPr>
          <w:sz w:val="24"/>
          <w:szCs w:val="24"/>
        </w:rPr>
      </w:pPr>
      <w:r w:rsidRPr="00413EF9">
        <w:rPr>
          <w:sz w:val="24"/>
          <w:szCs w:val="24"/>
        </w:rPr>
        <w:t>Proj/Atv.: 2.02</w:t>
      </w:r>
      <w:r w:rsidR="001D48D1">
        <w:rPr>
          <w:sz w:val="24"/>
          <w:szCs w:val="24"/>
        </w:rPr>
        <w:t>3</w:t>
      </w:r>
      <w:r w:rsidRPr="00413EF9">
        <w:rPr>
          <w:sz w:val="24"/>
          <w:szCs w:val="24"/>
        </w:rPr>
        <w:t xml:space="preserve"> – </w:t>
      </w:r>
      <w:r w:rsidR="001D48D1">
        <w:rPr>
          <w:sz w:val="24"/>
          <w:szCs w:val="24"/>
        </w:rPr>
        <w:t xml:space="preserve">Manter as Atividades da </w:t>
      </w:r>
      <w:r w:rsidRPr="00413EF9">
        <w:rPr>
          <w:sz w:val="24"/>
          <w:szCs w:val="24"/>
        </w:rPr>
        <w:t>Secretaria M. de Educação, Cultura e Esporte</w:t>
      </w:r>
    </w:p>
    <w:p w14:paraId="17575A5D" w14:textId="1451D9B3" w:rsidR="00BC2F4D" w:rsidRPr="00413EF9" w:rsidRDefault="00BC2F4D">
      <w:pPr>
        <w:ind w:firstLine="567"/>
        <w:jc w:val="both"/>
        <w:rPr>
          <w:sz w:val="24"/>
          <w:szCs w:val="24"/>
        </w:rPr>
      </w:pPr>
      <w:r w:rsidRPr="00413EF9">
        <w:rPr>
          <w:sz w:val="24"/>
          <w:szCs w:val="24"/>
        </w:rPr>
        <w:t xml:space="preserve">Cód. Red.: </w:t>
      </w:r>
      <w:r w:rsidR="001D48D1">
        <w:rPr>
          <w:sz w:val="24"/>
          <w:szCs w:val="24"/>
        </w:rPr>
        <w:t>107</w:t>
      </w:r>
    </w:p>
    <w:p w14:paraId="65FE13B8" w14:textId="54D58763" w:rsidR="00BC2F4D" w:rsidRPr="00413EF9" w:rsidRDefault="00BC2F4D">
      <w:pPr>
        <w:ind w:firstLine="567"/>
        <w:jc w:val="both"/>
        <w:rPr>
          <w:sz w:val="24"/>
          <w:szCs w:val="24"/>
        </w:rPr>
      </w:pPr>
      <w:r w:rsidRPr="00413EF9">
        <w:rPr>
          <w:sz w:val="24"/>
          <w:szCs w:val="24"/>
        </w:rPr>
        <w:t>Elemento: 3.1.90.</w:t>
      </w:r>
      <w:r w:rsidR="001D48D1">
        <w:rPr>
          <w:sz w:val="24"/>
          <w:szCs w:val="24"/>
        </w:rPr>
        <w:t>00</w:t>
      </w:r>
      <w:r w:rsidRPr="00413EF9">
        <w:rPr>
          <w:sz w:val="24"/>
          <w:szCs w:val="24"/>
        </w:rPr>
        <w:t>.00.00.00.00</w:t>
      </w:r>
    </w:p>
    <w:p w14:paraId="1ADF6D0D" w14:textId="77777777" w:rsidR="001137FA" w:rsidRPr="007C3634" w:rsidRDefault="001137FA">
      <w:pPr>
        <w:ind w:firstLine="567"/>
        <w:jc w:val="both"/>
        <w:rPr>
          <w:color w:val="FF0000"/>
          <w:sz w:val="24"/>
          <w:szCs w:val="24"/>
        </w:rPr>
      </w:pPr>
    </w:p>
    <w:p w14:paraId="08674E56" w14:textId="4ABF0485" w:rsidR="001137FA" w:rsidRDefault="00E637D5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C2F4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DA REVOGAÇÃO </w:t>
      </w:r>
    </w:p>
    <w:p w14:paraId="7E34FF12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522A60D4" w14:textId="04718987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C2F4D">
        <w:rPr>
          <w:sz w:val="24"/>
          <w:szCs w:val="24"/>
        </w:rPr>
        <w:t>2</w:t>
      </w:r>
      <w:r>
        <w:rPr>
          <w:sz w:val="24"/>
          <w:szCs w:val="24"/>
        </w:rPr>
        <w:t>.1. O professor terá sua convocação ou aulas complementares revogadas e contrato rescindido:</w:t>
      </w:r>
    </w:p>
    <w:p w14:paraId="3ED198A1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09D93CBF" w14:textId="45EE9ABA" w:rsidR="001137FA" w:rsidRPr="00CE38E2" w:rsidRDefault="00E637D5" w:rsidP="00CE38E2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E38E2">
        <w:rPr>
          <w:color w:val="000000"/>
          <w:sz w:val="24"/>
          <w:szCs w:val="24"/>
        </w:rPr>
        <w:t>Pelo afastamento ou licença médica (exceto licença gestante) acima de 30 (trinta) dias ininterruptos;</w:t>
      </w:r>
    </w:p>
    <w:p w14:paraId="6DFC2035" w14:textId="77777777" w:rsidR="001137FA" w:rsidRPr="00B87C0B" w:rsidRDefault="00E637D5" w:rsidP="00B87C0B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87C0B">
        <w:rPr>
          <w:color w:val="000000"/>
          <w:sz w:val="24"/>
          <w:szCs w:val="24"/>
        </w:rPr>
        <w:t>Quando não apresentar desempenho favorável na</w:t>
      </w:r>
      <w:r w:rsidR="00B87C0B" w:rsidRPr="00B87C0B">
        <w:rPr>
          <w:color w:val="000000"/>
          <w:sz w:val="24"/>
          <w:szCs w:val="24"/>
        </w:rPr>
        <w:t xml:space="preserve"> regência de classe, comprovado </w:t>
      </w:r>
      <w:r w:rsidRPr="00B87C0B">
        <w:rPr>
          <w:color w:val="000000"/>
          <w:sz w:val="24"/>
          <w:szCs w:val="24"/>
        </w:rPr>
        <w:t>mediante apresentação de relatório elaborado e assinado pela Direção do Centr</w:t>
      </w:r>
      <w:r w:rsidR="00B87C0B" w:rsidRPr="00B87C0B">
        <w:rPr>
          <w:color w:val="000000"/>
          <w:sz w:val="24"/>
          <w:szCs w:val="24"/>
        </w:rPr>
        <w:t xml:space="preserve">o de </w:t>
      </w:r>
      <w:r w:rsidRPr="00B87C0B">
        <w:rPr>
          <w:color w:val="000000"/>
          <w:sz w:val="24"/>
          <w:szCs w:val="24"/>
        </w:rPr>
        <w:t>Idiomas e Tecnologias - CIT;</w:t>
      </w:r>
    </w:p>
    <w:p w14:paraId="7C6C93A0" w14:textId="77777777" w:rsidR="001137FA" w:rsidRPr="00B87C0B" w:rsidRDefault="00E637D5" w:rsidP="00B87C0B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87C0B">
        <w:rPr>
          <w:color w:val="000000"/>
          <w:sz w:val="24"/>
          <w:szCs w:val="24"/>
        </w:rPr>
        <w:t>A pedido próprio;</w:t>
      </w:r>
    </w:p>
    <w:p w14:paraId="6C68636C" w14:textId="77777777" w:rsidR="001137FA" w:rsidRPr="00B87C0B" w:rsidRDefault="00E637D5" w:rsidP="00B87C0B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87C0B">
        <w:rPr>
          <w:color w:val="000000"/>
          <w:sz w:val="24"/>
          <w:szCs w:val="24"/>
        </w:rPr>
        <w:t>Quando houver extinção do posto de trabalho;</w:t>
      </w:r>
    </w:p>
    <w:p w14:paraId="7BBB21A3" w14:textId="77777777" w:rsidR="001137FA" w:rsidRDefault="00E637D5" w:rsidP="00B87C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conveniência administrativa.</w:t>
      </w:r>
    </w:p>
    <w:p w14:paraId="550670B6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731ED1C0" w14:textId="6002637F" w:rsidR="001137FA" w:rsidRDefault="00E637D5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</w:t>
      </w:r>
      <w:r w:rsidR="00BC2F4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DOS PRAZOS</w:t>
      </w:r>
    </w:p>
    <w:p w14:paraId="0061B893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3FF2A2C3" w14:textId="00AA6FE6" w:rsidR="001137FA" w:rsidRDefault="00E637D5">
      <w:pPr>
        <w:ind w:firstLine="567"/>
        <w:jc w:val="both"/>
        <w:rPr>
          <w:sz w:val="24"/>
          <w:szCs w:val="24"/>
          <w:shd w:val="clear" w:color="auto" w:fill="F9FBFD"/>
        </w:rPr>
      </w:pPr>
      <w:r>
        <w:rPr>
          <w:sz w:val="24"/>
          <w:szCs w:val="24"/>
          <w:shd w:val="clear" w:color="auto" w:fill="F9FBFD"/>
        </w:rPr>
        <w:t>1</w:t>
      </w:r>
      <w:r w:rsidR="00BC2F4D">
        <w:rPr>
          <w:sz w:val="24"/>
          <w:szCs w:val="24"/>
          <w:shd w:val="clear" w:color="auto" w:fill="F9FBFD"/>
        </w:rPr>
        <w:t>3</w:t>
      </w:r>
      <w:r>
        <w:rPr>
          <w:sz w:val="24"/>
          <w:szCs w:val="24"/>
          <w:shd w:val="clear" w:color="auto" w:fill="F9FBFD"/>
        </w:rPr>
        <w:t>.1. A validade do Cadastro de Professor Temporário será até o último dia do Ano Escolar/202</w:t>
      </w:r>
      <w:r w:rsidR="00CE38E2">
        <w:rPr>
          <w:sz w:val="24"/>
          <w:szCs w:val="24"/>
          <w:shd w:val="clear" w:color="auto" w:fill="F9FBFD"/>
        </w:rPr>
        <w:t>6</w:t>
      </w:r>
      <w:r>
        <w:rPr>
          <w:sz w:val="24"/>
          <w:szCs w:val="24"/>
          <w:shd w:val="clear" w:color="auto" w:fill="F9FBFD"/>
        </w:rPr>
        <w:t>.</w:t>
      </w:r>
    </w:p>
    <w:p w14:paraId="5F5B794D" w14:textId="534960E7" w:rsidR="00934739" w:rsidRDefault="00934739">
      <w:pPr>
        <w:ind w:firstLine="567"/>
        <w:jc w:val="both"/>
        <w:rPr>
          <w:sz w:val="24"/>
          <w:szCs w:val="24"/>
          <w:shd w:val="clear" w:color="auto" w:fill="F9FBFD"/>
        </w:rPr>
      </w:pPr>
    </w:p>
    <w:p w14:paraId="41176744" w14:textId="77777777" w:rsidR="00934739" w:rsidRDefault="00934739">
      <w:pPr>
        <w:ind w:firstLine="567"/>
        <w:jc w:val="both"/>
        <w:rPr>
          <w:sz w:val="24"/>
          <w:szCs w:val="24"/>
          <w:shd w:val="clear" w:color="auto" w:fill="F9FBFD"/>
        </w:rPr>
      </w:pPr>
    </w:p>
    <w:p w14:paraId="5A5AF7FE" w14:textId="77777777" w:rsidR="001137FA" w:rsidRDefault="001137FA">
      <w:pPr>
        <w:ind w:firstLine="567"/>
        <w:jc w:val="both"/>
        <w:rPr>
          <w:b/>
          <w:sz w:val="24"/>
          <w:szCs w:val="24"/>
        </w:rPr>
      </w:pPr>
    </w:p>
    <w:p w14:paraId="6EE8BBBD" w14:textId="1CC74576" w:rsidR="001137FA" w:rsidRDefault="00E637D5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C2F4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="005204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DAS DISPOSIÇÕES FINAIS</w:t>
      </w:r>
    </w:p>
    <w:p w14:paraId="71773426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051884A1" w14:textId="3C0D24EE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C2F4D">
        <w:rPr>
          <w:sz w:val="24"/>
          <w:szCs w:val="24"/>
        </w:rPr>
        <w:t>4</w:t>
      </w:r>
      <w:r>
        <w:rPr>
          <w:sz w:val="24"/>
          <w:szCs w:val="24"/>
        </w:rPr>
        <w:t xml:space="preserve">.1. O Resultado Final estará disponível no Diário Oficial do Município. O candidato terá </w:t>
      </w:r>
      <w:r w:rsidR="00934739">
        <w:rPr>
          <w:sz w:val="24"/>
          <w:szCs w:val="24"/>
        </w:rPr>
        <w:t>1</w:t>
      </w:r>
      <w:r>
        <w:rPr>
          <w:sz w:val="24"/>
          <w:szCs w:val="24"/>
        </w:rPr>
        <w:t xml:space="preserve"> (</w:t>
      </w:r>
      <w:r w:rsidR="00CE38E2">
        <w:rPr>
          <w:sz w:val="24"/>
          <w:szCs w:val="24"/>
        </w:rPr>
        <w:t>um) dia</w:t>
      </w:r>
      <w:r>
        <w:rPr>
          <w:sz w:val="24"/>
          <w:szCs w:val="24"/>
        </w:rPr>
        <w:t xml:space="preserve"> út</w:t>
      </w:r>
      <w:r w:rsidR="00934739">
        <w:rPr>
          <w:sz w:val="24"/>
          <w:szCs w:val="24"/>
        </w:rPr>
        <w:t>il</w:t>
      </w:r>
      <w:r>
        <w:rPr>
          <w:sz w:val="24"/>
          <w:szCs w:val="24"/>
        </w:rPr>
        <w:t xml:space="preserve"> após o Resultado Final para apresentar recurso. O recurso deverá ser encaminhado através do </w:t>
      </w:r>
      <w:hyperlink r:id="rId12">
        <w:r>
          <w:rPr>
            <w:sz w:val="24"/>
            <w:szCs w:val="24"/>
          </w:rPr>
          <w:t xml:space="preserve">email: </w:t>
        </w:r>
      </w:hyperlink>
      <w:r w:rsidR="007901BB" w:rsidRPr="007901BB">
        <w:rPr>
          <w:rFonts w:ascii="Roboto" w:hAnsi="Roboto"/>
          <w:color w:val="C4C7C5"/>
          <w:spacing w:val="12"/>
          <w:sz w:val="18"/>
          <w:szCs w:val="18"/>
        </w:rPr>
        <w:t xml:space="preserve"> </w:t>
      </w:r>
      <w:r w:rsidR="007901BB" w:rsidRPr="007901BB">
        <w:rPr>
          <w:spacing w:val="12"/>
          <w:sz w:val="24"/>
          <w:szCs w:val="24"/>
          <w:u w:val="single"/>
        </w:rPr>
        <w:t>cit.idiomasna@gmail.com</w:t>
      </w:r>
      <w:r w:rsidRPr="007901BB">
        <w:rPr>
          <w:sz w:val="24"/>
          <w:szCs w:val="24"/>
        </w:rPr>
        <w:t xml:space="preserve"> </w:t>
      </w:r>
      <w:r>
        <w:rPr>
          <w:sz w:val="24"/>
          <w:szCs w:val="24"/>
        </w:rPr>
        <w:t>devidamente fundamentado com fatos e dados, que será analisado pela Comissão do Cadastro.</w:t>
      </w:r>
    </w:p>
    <w:p w14:paraId="18A4BA7B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0292B7AF" w14:textId="7313859A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C2F4D">
        <w:rPr>
          <w:sz w:val="24"/>
          <w:szCs w:val="24"/>
        </w:rPr>
        <w:t>4</w:t>
      </w:r>
      <w:r>
        <w:rPr>
          <w:sz w:val="24"/>
          <w:szCs w:val="24"/>
        </w:rPr>
        <w:t>.2. Após análise dos recursos apresentados, caso houver, o Resultado Final será publicado no Diário Oficial do Município.</w:t>
      </w:r>
    </w:p>
    <w:p w14:paraId="519D747D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208AB6EE" w14:textId="4D3D7C12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C2F4D">
        <w:rPr>
          <w:sz w:val="24"/>
          <w:szCs w:val="24"/>
        </w:rPr>
        <w:t>4</w:t>
      </w:r>
      <w:r>
        <w:rPr>
          <w:sz w:val="24"/>
          <w:szCs w:val="24"/>
        </w:rPr>
        <w:t>.3. A inscrição do candidato no Cadastro Reserva para Professor Temporário para ministrar aula no Centro de Idiomas e Tecnologias implicará na aceitação das disposições estabelecidas neste Edital, na legislação vigente e em outros instrumentos normativos que vierem a ser publicados.</w:t>
      </w:r>
    </w:p>
    <w:p w14:paraId="049898F0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6D2FE5CF" w14:textId="4D052B48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C2F4D">
        <w:rPr>
          <w:sz w:val="24"/>
          <w:szCs w:val="24"/>
        </w:rPr>
        <w:t>4</w:t>
      </w:r>
      <w:r>
        <w:rPr>
          <w:sz w:val="24"/>
          <w:szCs w:val="24"/>
        </w:rPr>
        <w:t>.4. A qualquer tempo poderá ser anulada a inscrição do candidato, revogada a convocação, caso se verifique alguma irregularidade nas declarações ou na documentação apresentada, sem prejuízo das sanções penais cabíveis.</w:t>
      </w:r>
    </w:p>
    <w:p w14:paraId="61901FFF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712865C1" w14:textId="51C67975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C2F4D">
        <w:rPr>
          <w:sz w:val="24"/>
          <w:szCs w:val="24"/>
        </w:rPr>
        <w:t>4</w:t>
      </w:r>
      <w:r>
        <w:rPr>
          <w:sz w:val="24"/>
          <w:szCs w:val="24"/>
        </w:rPr>
        <w:t>.5. Quando o candidato for convocado para assumir a vaga oferecida e não aceitar, deverá assinar o termo de desistência sendo realocado para o final da lista de classificação.</w:t>
      </w:r>
    </w:p>
    <w:p w14:paraId="35D4A170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39421723" w14:textId="7C18AE48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C2F4D">
        <w:rPr>
          <w:sz w:val="24"/>
          <w:szCs w:val="24"/>
        </w:rPr>
        <w:t>4</w:t>
      </w:r>
      <w:r>
        <w:rPr>
          <w:sz w:val="24"/>
          <w:szCs w:val="24"/>
        </w:rPr>
        <w:t>.6. O candidato classificado deverá se apresentar para definir a lotação no Centro de Idiomas e Tecnologias - CIT em data prevista no cronograma deste Edital, que será oficializada posteriormente, por meio de publicação no Diário Oficial de Nova Andradina-MS.</w:t>
      </w:r>
    </w:p>
    <w:p w14:paraId="377E5E33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05F0A51F" w14:textId="74F076D3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C2F4D">
        <w:rPr>
          <w:sz w:val="24"/>
          <w:szCs w:val="24"/>
        </w:rPr>
        <w:t>4</w:t>
      </w:r>
      <w:r>
        <w:rPr>
          <w:sz w:val="24"/>
          <w:szCs w:val="24"/>
        </w:rPr>
        <w:t>.7. A Secretaria Municipal de Educação, Cultura e Esporte através do Centro de Idiomas e Tecnologias, poderá a qualquer tempo, para efeito de análise e seleção, solicitar informações e/ou esclarecimentos aos inscritos neste Cadastro.</w:t>
      </w:r>
    </w:p>
    <w:p w14:paraId="7BFB3A86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70012395" w14:textId="788E743C" w:rsidR="001137FA" w:rsidRDefault="00E637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C2F4D">
        <w:rPr>
          <w:sz w:val="24"/>
          <w:szCs w:val="24"/>
        </w:rPr>
        <w:t>4</w:t>
      </w:r>
      <w:r>
        <w:rPr>
          <w:sz w:val="24"/>
          <w:szCs w:val="24"/>
        </w:rPr>
        <w:t>.8. Os casos omissos serão resolvidos pela Secretaria Municipal de Educação, Cultura e Esporte juntamente com a Procuradoria Geral do Município de Nova Andradina- MS.</w:t>
      </w:r>
    </w:p>
    <w:p w14:paraId="76BF0389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18F79B14" w14:textId="77777777" w:rsidR="001137FA" w:rsidRDefault="001137FA">
      <w:pPr>
        <w:ind w:firstLine="567"/>
        <w:jc w:val="both"/>
        <w:rPr>
          <w:sz w:val="24"/>
          <w:szCs w:val="24"/>
        </w:rPr>
      </w:pPr>
    </w:p>
    <w:p w14:paraId="6E050EED" w14:textId="2E39A680" w:rsidR="001137FA" w:rsidRPr="007A579D" w:rsidRDefault="00E637D5" w:rsidP="00B87C0B">
      <w:pPr>
        <w:ind w:firstLine="567"/>
        <w:jc w:val="right"/>
        <w:rPr>
          <w:b/>
          <w:sz w:val="24"/>
          <w:szCs w:val="24"/>
        </w:rPr>
      </w:pPr>
      <w:r w:rsidRPr="007A579D">
        <w:rPr>
          <w:b/>
          <w:sz w:val="24"/>
          <w:szCs w:val="24"/>
        </w:rPr>
        <w:t>Nova Andradina/MS,</w:t>
      </w:r>
      <w:r w:rsidR="00B87C0B" w:rsidRPr="007A579D">
        <w:rPr>
          <w:b/>
          <w:sz w:val="24"/>
          <w:szCs w:val="24"/>
        </w:rPr>
        <w:t xml:space="preserve"> </w:t>
      </w:r>
      <w:r w:rsidR="00934739" w:rsidRPr="007A579D">
        <w:rPr>
          <w:b/>
          <w:sz w:val="24"/>
          <w:szCs w:val="24"/>
        </w:rPr>
        <w:t>1</w:t>
      </w:r>
      <w:r w:rsidR="00DF1E07" w:rsidRPr="007A579D">
        <w:rPr>
          <w:b/>
          <w:sz w:val="24"/>
          <w:szCs w:val="24"/>
        </w:rPr>
        <w:t>2</w:t>
      </w:r>
      <w:r w:rsidRPr="007A579D">
        <w:rPr>
          <w:b/>
          <w:sz w:val="24"/>
          <w:szCs w:val="24"/>
        </w:rPr>
        <w:t xml:space="preserve"> de </w:t>
      </w:r>
      <w:r w:rsidR="003853D4" w:rsidRPr="007A579D">
        <w:rPr>
          <w:b/>
          <w:sz w:val="24"/>
          <w:szCs w:val="24"/>
        </w:rPr>
        <w:t>fevereiro</w:t>
      </w:r>
      <w:r w:rsidRPr="007A579D">
        <w:rPr>
          <w:b/>
          <w:sz w:val="24"/>
          <w:szCs w:val="24"/>
        </w:rPr>
        <w:t xml:space="preserve"> de 202</w:t>
      </w:r>
      <w:r w:rsidR="007901BB" w:rsidRPr="007A579D">
        <w:rPr>
          <w:b/>
          <w:sz w:val="24"/>
          <w:szCs w:val="24"/>
        </w:rPr>
        <w:t>6</w:t>
      </w:r>
      <w:r w:rsidRPr="007A579D">
        <w:rPr>
          <w:b/>
          <w:sz w:val="24"/>
          <w:szCs w:val="24"/>
        </w:rPr>
        <w:t>.</w:t>
      </w:r>
    </w:p>
    <w:p w14:paraId="531A90EF" w14:textId="77777777" w:rsidR="001137FA" w:rsidRDefault="001137FA">
      <w:pPr>
        <w:ind w:firstLine="567"/>
        <w:jc w:val="both"/>
        <w:rPr>
          <w:color w:val="FF0000"/>
          <w:sz w:val="24"/>
          <w:szCs w:val="24"/>
        </w:rPr>
      </w:pPr>
    </w:p>
    <w:p w14:paraId="3D36FDF6" w14:textId="77777777" w:rsidR="001137FA" w:rsidRDefault="001137FA">
      <w:pPr>
        <w:ind w:firstLine="567"/>
        <w:jc w:val="both"/>
        <w:rPr>
          <w:b/>
          <w:sz w:val="24"/>
          <w:szCs w:val="24"/>
        </w:rPr>
      </w:pPr>
    </w:p>
    <w:p w14:paraId="01B997BE" w14:textId="77777777" w:rsidR="00B87C0B" w:rsidRDefault="00B87C0B">
      <w:pPr>
        <w:ind w:firstLine="567"/>
        <w:jc w:val="both"/>
        <w:rPr>
          <w:b/>
          <w:sz w:val="24"/>
          <w:szCs w:val="24"/>
        </w:rPr>
      </w:pPr>
    </w:p>
    <w:p w14:paraId="47FF118A" w14:textId="77777777" w:rsidR="001137FA" w:rsidRDefault="001137FA">
      <w:pPr>
        <w:ind w:firstLine="567"/>
        <w:jc w:val="both"/>
        <w:rPr>
          <w:b/>
          <w:sz w:val="24"/>
          <w:szCs w:val="24"/>
        </w:rPr>
      </w:pPr>
    </w:p>
    <w:sdt>
      <w:sdtPr>
        <w:tag w:val="goog_rdk_5"/>
        <w:id w:val="-806469607"/>
      </w:sdtPr>
      <w:sdtEndPr/>
      <w:sdtContent>
        <w:p w14:paraId="1F50B9D9" w14:textId="77777777" w:rsidR="001137FA" w:rsidRDefault="00E637D5" w:rsidP="00B87C0B">
          <w:pPr>
            <w:spacing w:before="240" w:after="240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                                           </w:t>
          </w:r>
          <w:r>
            <w:rPr>
              <w:b/>
              <w:sz w:val="24"/>
              <w:szCs w:val="24"/>
            </w:rPr>
            <w:t>Wagner Carlos Perigo</w:t>
          </w:r>
        </w:p>
      </w:sdtContent>
    </w:sdt>
    <w:p w14:paraId="76F674B9" w14:textId="77777777" w:rsidR="001137FA" w:rsidRDefault="00E637D5" w:rsidP="00B87C0B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Secretário Municipal de Educação, Cultura e Esporte</w:t>
      </w:r>
    </w:p>
    <w:p w14:paraId="67E8D491" w14:textId="77777777" w:rsidR="001137FA" w:rsidRDefault="001137FA">
      <w:pPr>
        <w:ind w:firstLine="567"/>
        <w:rPr>
          <w:b/>
          <w:sz w:val="24"/>
          <w:szCs w:val="24"/>
        </w:rPr>
      </w:pPr>
    </w:p>
    <w:p w14:paraId="6A2FA626" w14:textId="77777777" w:rsidR="001137FA" w:rsidRDefault="00E637D5">
      <w:pPr>
        <w:ind w:firstLine="567"/>
        <w:rPr>
          <w:sz w:val="24"/>
          <w:szCs w:val="24"/>
        </w:rPr>
      </w:pPr>
      <w:r>
        <w:br w:type="page"/>
      </w:r>
    </w:p>
    <w:p w14:paraId="278E0049" w14:textId="2BF217D8" w:rsidR="00EE7C2D" w:rsidRDefault="00EE7C2D" w:rsidP="00EE7C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</w:t>
      </w:r>
      <w:r w:rsidR="007901BB">
        <w:rPr>
          <w:b/>
          <w:sz w:val="24"/>
          <w:szCs w:val="24"/>
        </w:rPr>
        <w:t>I</w:t>
      </w:r>
    </w:p>
    <w:sdt>
      <w:sdtPr>
        <w:rPr>
          <w:b/>
        </w:rPr>
        <w:tag w:val="goog_rdk_6"/>
        <w:id w:val="-1013685801"/>
      </w:sdtPr>
      <w:sdtEndPr/>
      <w:sdtContent>
        <w:p w14:paraId="0DADBB00" w14:textId="7B896F1F" w:rsidR="00EE7C2D" w:rsidRPr="00EE7C2D" w:rsidRDefault="00EE7C2D" w:rsidP="00EE7C2D">
          <w:pPr>
            <w:spacing w:before="240" w:after="240"/>
            <w:jc w:val="both"/>
            <w:rPr>
              <w:b/>
              <w:sz w:val="24"/>
              <w:szCs w:val="24"/>
            </w:rPr>
          </w:pPr>
          <w:r w:rsidRPr="00EE7C2D">
            <w:rPr>
              <w:b/>
              <w:sz w:val="24"/>
              <w:szCs w:val="24"/>
            </w:rPr>
            <w:t>CADASTRAMENTO PARA PROFESSORES TEMPORÁRIOS E CADASTRO RESERVA DO CENTRO DE IDIOMAS E TECNOLOGIAS- CIT 202</w:t>
          </w:r>
          <w:r w:rsidR="00534CBC">
            <w:rPr>
              <w:b/>
              <w:sz w:val="24"/>
              <w:szCs w:val="24"/>
            </w:rPr>
            <w:t>6</w:t>
          </w:r>
        </w:p>
      </w:sdtContent>
    </w:sdt>
    <w:p w14:paraId="5CEBB79B" w14:textId="77777777" w:rsidR="0081572E" w:rsidRPr="0081572E" w:rsidRDefault="0081572E" w:rsidP="00EE7C2D">
      <w:pPr>
        <w:jc w:val="both"/>
        <w:rPr>
          <w:b/>
          <w:sz w:val="24"/>
          <w:szCs w:val="24"/>
        </w:rPr>
      </w:pPr>
      <w:r w:rsidRPr="0081572E">
        <w:rPr>
          <w:b/>
          <w:sz w:val="24"/>
          <w:szCs w:val="24"/>
        </w:rPr>
        <w:t>Letras com Habilitação em Espanhol</w:t>
      </w:r>
    </w:p>
    <w:p w14:paraId="59EF8F85" w14:textId="77777777" w:rsidR="0081572E" w:rsidRDefault="0081572E" w:rsidP="00EE7C2D">
      <w:pPr>
        <w:jc w:val="both"/>
        <w:rPr>
          <w:sz w:val="24"/>
          <w:szCs w:val="24"/>
        </w:rPr>
      </w:pPr>
    </w:p>
    <w:p w14:paraId="5661D5D4" w14:textId="402D493B" w:rsidR="00EE7C2D" w:rsidRPr="00534CBC" w:rsidRDefault="00EE7C2D" w:rsidP="00EE7C2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Antes de iniciar sua inscrição é de suma importância que o candidato leia o edital deste processo </w:t>
      </w:r>
      <w:r w:rsidRPr="00C82088">
        <w:rPr>
          <w:sz w:val="24"/>
          <w:szCs w:val="24"/>
        </w:rPr>
        <w:t>seletivo- EDITAL</w:t>
      </w:r>
      <w:r w:rsidR="008562E3">
        <w:rPr>
          <w:sz w:val="24"/>
          <w:szCs w:val="24"/>
        </w:rPr>
        <w:t>/SEMEC/Nº</w:t>
      </w:r>
    </w:p>
    <w:p w14:paraId="0255112B" w14:textId="77777777" w:rsidR="00EE7C2D" w:rsidRDefault="00EE7C2D" w:rsidP="00EE7C2D">
      <w:pPr>
        <w:jc w:val="both"/>
        <w:rPr>
          <w:sz w:val="24"/>
          <w:szCs w:val="24"/>
          <w:highlight w:val="white"/>
        </w:rPr>
      </w:pPr>
    </w:p>
    <w:p w14:paraId="1480485C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E-mail:______________________________________________________________________</w:t>
      </w:r>
    </w:p>
    <w:p w14:paraId="1864AB92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Completo:______________________________________________________________</w:t>
      </w:r>
    </w:p>
    <w:p w14:paraId="6916C8B8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_____________________________________________________________________</w:t>
      </w:r>
    </w:p>
    <w:p w14:paraId="2A1F1C07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Fone/ Celular: ________________________________________________________________</w:t>
      </w:r>
    </w:p>
    <w:p w14:paraId="06830293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RG/Órgão Expedidor:__________________________________________________________</w:t>
      </w:r>
    </w:p>
    <w:p w14:paraId="6B06868F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CPF: _______________________________________________________________________</w:t>
      </w:r>
    </w:p>
    <w:p w14:paraId="74650EE3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Data de Nascimento: _____/ ______/______</w:t>
      </w:r>
    </w:p>
    <w:p w14:paraId="63F90CE1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Endereço/ Nº: ________________________________________________________________</w:t>
      </w:r>
    </w:p>
    <w:p w14:paraId="646FFBA9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Bairro: ______________________________________________________________________</w:t>
      </w:r>
    </w:p>
    <w:p w14:paraId="37168020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Cidade: _____________________________</w:t>
      </w:r>
    </w:p>
    <w:p w14:paraId="753E1D85" w14:textId="77777777" w:rsidR="00EE7C2D" w:rsidRDefault="00EE7C2D" w:rsidP="00EE7C2D">
      <w:pPr>
        <w:jc w:val="both"/>
        <w:rPr>
          <w:sz w:val="24"/>
          <w:szCs w:val="24"/>
        </w:rPr>
      </w:pPr>
    </w:p>
    <w:p w14:paraId="6AFF659C" w14:textId="77777777" w:rsidR="00592056" w:rsidRDefault="00592056" w:rsidP="005920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de títulos</w:t>
      </w:r>
    </w:p>
    <w:p w14:paraId="62E9F9E5" w14:textId="77777777" w:rsidR="00592056" w:rsidRDefault="00592056" w:rsidP="005920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524B982" w14:textId="77777777" w:rsidR="00592056" w:rsidRPr="00E637D5" w:rsidRDefault="00592056" w:rsidP="005920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637D5">
        <w:rPr>
          <w:rFonts w:ascii="Times New Roman" w:hAnsi="Times New Roman" w:cs="Times New Roman"/>
          <w:sz w:val="24"/>
          <w:szCs w:val="24"/>
        </w:rPr>
        <w:t>Os títulos deverão ser anexados OBRIGATORIAMENTE em formato PDF, frente e verso, em um único arquivo legível e sem rasuras, não podendo exceder o tamanho de 1MB.</w:t>
      </w:r>
    </w:p>
    <w:p w14:paraId="2CED789C" w14:textId="56C99AA7" w:rsidR="00592056" w:rsidRPr="00E637D5" w:rsidRDefault="00592056" w:rsidP="005920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637D5">
        <w:rPr>
          <w:rFonts w:ascii="Times New Roman" w:hAnsi="Times New Roman" w:cs="Times New Roman"/>
          <w:sz w:val="24"/>
          <w:szCs w:val="24"/>
        </w:rPr>
        <w:t>Serão somente aceitos título emitidos nos últimos 05 (cinco) anos, sendo de fevereiro de 202</w:t>
      </w:r>
      <w:r w:rsidR="00534CBC">
        <w:rPr>
          <w:rFonts w:ascii="Times New Roman" w:hAnsi="Times New Roman" w:cs="Times New Roman"/>
          <w:sz w:val="24"/>
          <w:szCs w:val="24"/>
        </w:rPr>
        <w:t>1</w:t>
      </w:r>
      <w:r w:rsidRPr="00E637D5">
        <w:rPr>
          <w:rFonts w:ascii="Times New Roman" w:hAnsi="Times New Roman" w:cs="Times New Roman"/>
          <w:sz w:val="24"/>
          <w:szCs w:val="24"/>
        </w:rPr>
        <w:t xml:space="preserve"> até fevereiro de 202</w:t>
      </w:r>
      <w:r w:rsidR="00534CBC">
        <w:rPr>
          <w:rFonts w:ascii="Times New Roman" w:hAnsi="Times New Roman" w:cs="Times New Roman"/>
          <w:sz w:val="24"/>
          <w:szCs w:val="24"/>
        </w:rPr>
        <w:t>6</w:t>
      </w:r>
      <w:r w:rsidRPr="00E637D5">
        <w:rPr>
          <w:rFonts w:ascii="Times New Roman" w:hAnsi="Times New Roman" w:cs="Times New Roman"/>
          <w:sz w:val="24"/>
          <w:szCs w:val="24"/>
        </w:rPr>
        <w:t>, na área educacional, não sendo aceitos certificados de estágio, monitoria, bolsa de estudos, serviço voluntário, curso preparatório, visita técnica, viagem cultural ou participações em eventos como colaborador/organizador, conforme previsto no item 6.8 do Edital.</w:t>
      </w:r>
    </w:p>
    <w:p w14:paraId="2D38BDFB" w14:textId="77777777" w:rsidR="00592056" w:rsidRDefault="00592056" w:rsidP="00EE7C2D">
      <w:pPr>
        <w:jc w:val="both"/>
        <w:rPr>
          <w:sz w:val="24"/>
          <w:szCs w:val="24"/>
        </w:rPr>
      </w:pPr>
    </w:p>
    <w:p w14:paraId="74DD20B2" w14:textId="77777777" w:rsidR="00EE7C2D" w:rsidRPr="00C82088" w:rsidRDefault="00EE7C2D" w:rsidP="00EE7C2D">
      <w:pPr>
        <w:jc w:val="both"/>
        <w:rPr>
          <w:sz w:val="24"/>
          <w:szCs w:val="24"/>
        </w:rPr>
      </w:pPr>
      <w:r w:rsidRPr="00C82088">
        <w:rPr>
          <w:sz w:val="24"/>
          <w:szCs w:val="24"/>
        </w:rPr>
        <w:t xml:space="preserve">- </w:t>
      </w:r>
      <w:r w:rsidRPr="00C82088">
        <w:rPr>
          <w:bCs/>
          <w:color w:val="202124"/>
          <w:sz w:val="24"/>
          <w:szCs w:val="24"/>
          <w:shd w:val="clear" w:color="auto" w:fill="FFFFFF"/>
        </w:rPr>
        <w:t>Certificado ou Declaração de Conclusão de Curso - Letras com Habilitação em</w:t>
      </w:r>
      <w:r>
        <w:rPr>
          <w:bCs/>
          <w:color w:val="202124"/>
          <w:sz w:val="24"/>
          <w:szCs w:val="24"/>
          <w:shd w:val="clear" w:color="auto" w:fill="FFFFFF"/>
        </w:rPr>
        <w:t xml:space="preserve"> Espanhol</w:t>
      </w:r>
      <w:r w:rsidRPr="00C82088">
        <w:rPr>
          <w:bCs/>
          <w:color w:val="202124"/>
          <w:sz w:val="24"/>
          <w:szCs w:val="24"/>
          <w:shd w:val="clear" w:color="auto" w:fill="FFFFFF"/>
        </w:rPr>
        <w:t xml:space="preserve">. </w:t>
      </w:r>
      <w:r w:rsidRPr="00C82088">
        <w:rPr>
          <w:sz w:val="24"/>
          <w:szCs w:val="24"/>
        </w:rPr>
        <w:t>(anexar arquivo)</w:t>
      </w:r>
    </w:p>
    <w:p w14:paraId="623C36B0" w14:textId="77777777" w:rsidR="00EE7C2D" w:rsidRDefault="00EE7C2D" w:rsidP="00EE7C2D">
      <w:pPr>
        <w:jc w:val="both"/>
        <w:rPr>
          <w:sz w:val="24"/>
          <w:szCs w:val="24"/>
        </w:rPr>
      </w:pPr>
    </w:p>
    <w:p w14:paraId="3B0AD8AD" w14:textId="77777777" w:rsidR="00EE7C2D" w:rsidRDefault="00EE7C2D" w:rsidP="00EE7C2D">
      <w:pPr>
        <w:shd w:val="clear" w:color="auto" w:fill="FFFFFF"/>
        <w:jc w:val="both"/>
        <w:rPr>
          <w:rFonts w:ascii="docs-Roboto" w:hAnsi="docs-Roboto"/>
          <w:bCs/>
          <w:color w:val="202124"/>
          <w:sz w:val="24"/>
          <w:szCs w:val="24"/>
        </w:rPr>
      </w:pPr>
      <w:r w:rsidRPr="004D2C66">
        <w:rPr>
          <w:rFonts w:ascii="docs-Roboto" w:hAnsi="docs-Roboto"/>
          <w:bCs/>
          <w:color w:val="202124"/>
          <w:sz w:val="24"/>
          <w:szCs w:val="24"/>
        </w:rPr>
        <w:t xml:space="preserve">- </w:t>
      </w:r>
      <w:r w:rsidRPr="00C82088">
        <w:rPr>
          <w:rFonts w:ascii="docs-Roboto" w:hAnsi="docs-Roboto"/>
          <w:bCs/>
          <w:color w:val="202124"/>
          <w:sz w:val="24"/>
          <w:szCs w:val="24"/>
        </w:rPr>
        <w:t>Certificado de conclusão de curso de pós-graduação Stricto Sensu em nível de D</w:t>
      </w:r>
      <w:r w:rsidRPr="004D2C66">
        <w:rPr>
          <w:rFonts w:ascii="docs-Roboto" w:hAnsi="docs-Roboto"/>
          <w:bCs/>
          <w:color w:val="202124"/>
          <w:sz w:val="24"/>
          <w:szCs w:val="24"/>
        </w:rPr>
        <w:t xml:space="preserve">outorado na área de educação ou </w:t>
      </w:r>
      <w:r w:rsidRPr="00C82088">
        <w:rPr>
          <w:rFonts w:ascii="docs-Roboto" w:hAnsi="docs-Roboto"/>
          <w:bCs/>
          <w:color w:val="202124"/>
          <w:sz w:val="24"/>
          <w:szCs w:val="24"/>
        </w:rPr>
        <w:t>Cópia autenticada da Ata de Defesa.</w:t>
      </w:r>
      <w:r w:rsidRPr="004D2C66">
        <w:rPr>
          <w:rFonts w:ascii="docs-Roboto" w:hAnsi="docs-Roboto"/>
          <w:bCs/>
          <w:color w:val="202124"/>
          <w:sz w:val="24"/>
          <w:szCs w:val="24"/>
        </w:rPr>
        <w:t xml:space="preserve"> </w:t>
      </w:r>
    </w:p>
    <w:p w14:paraId="2A273D6A" w14:textId="77777777" w:rsidR="00EE7C2D" w:rsidRDefault="00EE7C2D" w:rsidP="00EE7C2D">
      <w:pPr>
        <w:shd w:val="clear" w:color="auto" w:fill="FFFFFF"/>
        <w:jc w:val="both"/>
        <w:rPr>
          <w:rFonts w:ascii="docs-Roboto" w:hAnsi="docs-Roboto"/>
          <w:color w:val="202124"/>
          <w:sz w:val="24"/>
          <w:szCs w:val="24"/>
        </w:rPr>
      </w:pPr>
      <w:r w:rsidRPr="00C82088">
        <w:rPr>
          <w:rFonts w:ascii="docs-Roboto" w:hAnsi="docs-Roboto"/>
          <w:color w:val="202124"/>
          <w:sz w:val="24"/>
          <w:szCs w:val="24"/>
        </w:rPr>
        <w:t>35 (trinta e cinco) pontos, máximo 01certificado. Total de pontos: 35 (trinta e cinco).</w:t>
      </w:r>
      <w:r>
        <w:rPr>
          <w:rFonts w:ascii="docs-Roboto" w:hAnsi="docs-Roboto"/>
          <w:color w:val="202124"/>
          <w:sz w:val="24"/>
          <w:szCs w:val="24"/>
        </w:rPr>
        <w:t xml:space="preserve"> </w:t>
      </w:r>
    </w:p>
    <w:p w14:paraId="3E6BD9CF" w14:textId="77777777" w:rsidR="00EE7C2D" w:rsidRPr="00C82088" w:rsidRDefault="00EE7C2D" w:rsidP="00EE7C2D">
      <w:pPr>
        <w:shd w:val="clear" w:color="auto" w:fill="FFFFFF"/>
        <w:jc w:val="both"/>
        <w:rPr>
          <w:rFonts w:ascii="docs-Roboto" w:hAnsi="docs-Roboto"/>
          <w:color w:val="202124"/>
          <w:sz w:val="24"/>
          <w:szCs w:val="24"/>
        </w:rPr>
      </w:pPr>
      <w:r w:rsidRPr="00C82088">
        <w:rPr>
          <w:rFonts w:ascii="docs-Roboto" w:hAnsi="docs-Roboto"/>
          <w:color w:val="202124"/>
          <w:sz w:val="24"/>
          <w:szCs w:val="24"/>
        </w:rPr>
        <w:t>*Formato PDF, frente e verso, em um único arquivo.</w:t>
      </w:r>
    </w:p>
    <w:p w14:paraId="4A8FACEB" w14:textId="77777777" w:rsidR="00EE7C2D" w:rsidRDefault="00EE7C2D" w:rsidP="00EE7C2D">
      <w:pPr>
        <w:jc w:val="both"/>
        <w:rPr>
          <w:rFonts w:ascii="docs-Roboto" w:hAnsi="docs-Roboto"/>
          <w:color w:val="202124"/>
          <w:sz w:val="24"/>
          <w:szCs w:val="24"/>
          <w:shd w:val="clear" w:color="auto" w:fill="FFFFFF"/>
        </w:rPr>
      </w:pPr>
      <w:r w:rsidRPr="00C82088">
        <w:rPr>
          <w:rFonts w:ascii="docs-Roboto" w:hAnsi="docs-Roboto"/>
          <w:color w:val="202124"/>
          <w:sz w:val="24"/>
          <w:szCs w:val="24"/>
          <w:shd w:val="clear" w:color="auto" w:fill="FFFFFF"/>
        </w:rPr>
        <w:t>Certificado- (anexar arquivo)</w:t>
      </w:r>
    </w:p>
    <w:p w14:paraId="04E9A198" w14:textId="77777777" w:rsidR="00EE7C2D" w:rsidRDefault="00EE7C2D" w:rsidP="00EE7C2D">
      <w:pPr>
        <w:jc w:val="both"/>
        <w:rPr>
          <w:rFonts w:ascii="docs-Roboto" w:hAnsi="docs-Roboto"/>
          <w:color w:val="202124"/>
          <w:sz w:val="24"/>
          <w:szCs w:val="24"/>
          <w:shd w:val="clear" w:color="auto" w:fill="FFFFFF"/>
        </w:rPr>
      </w:pPr>
    </w:p>
    <w:p w14:paraId="11E8FF1E" w14:textId="77777777" w:rsidR="00EE7C2D" w:rsidRPr="004D2C66" w:rsidRDefault="00EE7C2D" w:rsidP="00EE7C2D">
      <w:pPr>
        <w:shd w:val="clear" w:color="auto" w:fill="FFFFFF"/>
        <w:jc w:val="both"/>
        <w:rPr>
          <w:rFonts w:ascii="docs-Roboto" w:hAnsi="docs-Roboto"/>
          <w:bCs/>
          <w:color w:val="202124"/>
          <w:sz w:val="24"/>
          <w:szCs w:val="24"/>
        </w:rPr>
      </w:pPr>
      <w:r>
        <w:rPr>
          <w:rFonts w:ascii="docs-Roboto" w:hAnsi="docs-Roboto"/>
          <w:bCs/>
          <w:color w:val="202124"/>
          <w:sz w:val="24"/>
          <w:szCs w:val="24"/>
        </w:rPr>
        <w:t xml:space="preserve">- </w:t>
      </w:r>
      <w:r w:rsidRPr="004D2C66">
        <w:rPr>
          <w:rFonts w:ascii="docs-Roboto" w:hAnsi="docs-Roboto"/>
          <w:bCs/>
          <w:color w:val="202124"/>
          <w:sz w:val="24"/>
          <w:szCs w:val="24"/>
        </w:rPr>
        <w:t xml:space="preserve">Certificado de conclusão de curso de pós-graduação Stricto Sensu em nível de Mestrado na área de educação ou Cópia autenticada da Ata de Defesa. </w:t>
      </w:r>
    </w:p>
    <w:p w14:paraId="328FCC89" w14:textId="77777777" w:rsidR="00EE7C2D" w:rsidRPr="004D2C66" w:rsidRDefault="00EE7C2D" w:rsidP="00EE7C2D">
      <w:pPr>
        <w:shd w:val="clear" w:color="auto" w:fill="FFFFFF"/>
        <w:jc w:val="both"/>
        <w:rPr>
          <w:rFonts w:ascii="docs-Roboto" w:hAnsi="docs-Roboto"/>
          <w:color w:val="202124"/>
          <w:sz w:val="24"/>
          <w:szCs w:val="24"/>
        </w:rPr>
      </w:pPr>
      <w:r w:rsidRPr="004D2C66">
        <w:rPr>
          <w:rFonts w:ascii="docs-Roboto" w:hAnsi="docs-Roboto"/>
          <w:color w:val="202124"/>
          <w:sz w:val="24"/>
          <w:szCs w:val="24"/>
        </w:rPr>
        <w:t>25 (vinte e cinco) pontos, máximo 01certificado. Total de pontos: 25 (vinte e cinco).</w:t>
      </w:r>
    </w:p>
    <w:p w14:paraId="51A664CE" w14:textId="77777777" w:rsidR="00EE7C2D" w:rsidRPr="004D2C66" w:rsidRDefault="00EE7C2D" w:rsidP="00EE7C2D">
      <w:pPr>
        <w:shd w:val="clear" w:color="auto" w:fill="FFFFFF"/>
        <w:jc w:val="both"/>
        <w:rPr>
          <w:rFonts w:ascii="docs-Roboto" w:hAnsi="docs-Roboto"/>
          <w:color w:val="202124"/>
          <w:sz w:val="24"/>
          <w:szCs w:val="24"/>
        </w:rPr>
      </w:pPr>
      <w:r w:rsidRPr="004D2C66">
        <w:rPr>
          <w:rFonts w:ascii="docs-Roboto" w:hAnsi="docs-Roboto"/>
          <w:color w:val="202124"/>
          <w:sz w:val="24"/>
          <w:szCs w:val="24"/>
        </w:rPr>
        <w:t xml:space="preserve">*Formato PDF, frente e verso, em um único arquivo. </w:t>
      </w:r>
    </w:p>
    <w:p w14:paraId="77762626" w14:textId="77777777" w:rsidR="00EE7C2D" w:rsidRPr="004D2C66" w:rsidRDefault="00EE7C2D" w:rsidP="00EE7C2D">
      <w:pPr>
        <w:jc w:val="both"/>
        <w:rPr>
          <w:sz w:val="24"/>
          <w:szCs w:val="24"/>
        </w:rPr>
      </w:pPr>
      <w:r w:rsidRPr="004D2C66">
        <w:rPr>
          <w:rFonts w:ascii="docs-Roboto" w:hAnsi="docs-Roboto"/>
          <w:color w:val="202124"/>
          <w:sz w:val="24"/>
          <w:szCs w:val="24"/>
          <w:shd w:val="clear" w:color="auto" w:fill="FFFFFF"/>
        </w:rPr>
        <w:t>Certificado- (anexar arquivo)</w:t>
      </w:r>
    </w:p>
    <w:p w14:paraId="0AA26E8D" w14:textId="77777777" w:rsidR="00EE7C2D" w:rsidRDefault="00EE7C2D" w:rsidP="00EE7C2D">
      <w:pPr>
        <w:jc w:val="both"/>
        <w:rPr>
          <w:sz w:val="24"/>
          <w:szCs w:val="24"/>
        </w:rPr>
      </w:pPr>
    </w:p>
    <w:p w14:paraId="1477DCAF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- Certificado ou Declaração acompanhado de histórico escolar de conclusão de curso, em nível de Especialização, com carga horária mínima de 360 horas na área de educação.</w:t>
      </w:r>
    </w:p>
    <w:p w14:paraId="5559E7A9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7,5 (sete e meio) pontos cada, máximo 02 certificados. Total de pontos: 15 (quinze).</w:t>
      </w:r>
    </w:p>
    <w:p w14:paraId="7519202C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*Formato PDF, frente e verso, em um único arquivo.</w:t>
      </w:r>
    </w:p>
    <w:p w14:paraId="5FF439C2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Certificado 1 - (anexar arquivo)</w:t>
      </w:r>
    </w:p>
    <w:p w14:paraId="3758B865" w14:textId="77777777" w:rsidR="00EE7C2D" w:rsidRDefault="00EE7C2D" w:rsidP="00EE7C2D">
      <w:pPr>
        <w:jc w:val="both"/>
        <w:rPr>
          <w:sz w:val="24"/>
          <w:szCs w:val="24"/>
        </w:rPr>
      </w:pPr>
      <w:r>
        <w:rPr>
          <w:sz w:val="24"/>
          <w:szCs w:val="24"/>
        </w:rPr>
        <w:t>Certificado 2 - (anexar arquivo)</w:t>
      </w:r>
    </w:p>
    <w:p w14:paraId="61A6CA43" w14:textId="77777777" w:rsidR="00EE7C2D" w:rsidRDefault="00EE7C2D" w:rsidP="00EE7C2D">
      <w:pPr>
        <w:jc w:val="both"/>
        <w:rPr>
          <w:sz w:val="24"/>
          <w:szCs w:val="24"/>
        </w:rPr>
      </w:pPr>
    </w:p>
    <w:p w14:paraId="56AA68CB" w14:textId="3896458B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- Certificado de conclusão de curso de aperfeiçoamento na área da educação, com carga horária mínima de 80 horas, realizado no intervalo de fevereiro de 202</w:t>
      </w:r>
      <w:r w:rsidR="00534CBC">
        <w:rPr>
          <w:rFonts w:ascii="Times New Roman" w:hAnsi="Times New Roman" w:cs="Times New Roman"/>
          <w:sz w:val="24"/>
          <w:szCs w:val="24"/>
        </w:rPr>
        <w:t>1</w:t>
      </w:r>
      <w:r w:rsidRPr="004D2C66">
        <w:rPr>
          <w:rFonts w:ascii="Times New Roman" w:hAnsi="Times New Roman" w:cs="Times New Roman"/>
          <w:sz w:val="24"/>
          <w:szCs w:val="24"/>
        </w:rPr>
        <w:t xml:space="preserve"> até fevereiro de 202</w:t>
      </w:r>
      <w:r w:rsidR="00534CBC">
        <w:rPr>
          <w:rFonts w:ascii="Times New Roman" w:hAnsi="Times New Roman" w:cs="Times New Roman"/>
          <w:sz w:val="24"/>
          <w:szCs w:val="24"/>
        </w:rPr>
        <w:t>6</w:t>
      </w:r>
      <w:r w:rsidRPr="004D2C66">
        <w:rPr>
          <w:rFonts w:ascii="Times New Roman" w:hAnsi="Times New Roman" w:cs="Times New Roman"/>
          <w:sz w:val="24"/>
          <w:szCs w:val="24"/>
        </w:rPr>
        <w:t>.</w:t>
      </w:r>
    </w:p>
    <w:p w14:paraId="628328A2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05 (cinco) pontos cada, máximo 02 certificados. Total de pontos: 10 (dez).</w:t>
      </w:r>
    </w:p>
    <w:p w14:paraId="5CBAB67A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*Formato PDF, frente e verso, em um único arquivo.</w:t>
      </w:r>
    </w:p>
    <w:p w14:paraId="01F7482E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Certificado 01. Carga horária a partir de 80 horas. (anexar arquivo)</w:t>
      </w:r>
    </w:p>
    <w:p w14:paraId="0698C8BB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Certificado 02. Carga horária a partir de 80 horas. (anexar arquivo)</w:t>
      </w:r>
    </w:p>
    <w:p w14:paraId="2E59745F" w14:textId="77777777" w:rsidR="00EE7C2D" w:rsidRDefault="00EE7C2D" w:rsidP="00EE7C2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8D22117" w14:textId="53A67A61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2C66">
        <w:rPr>
          <w:rFonts w:ascii="Times New Roman" w:hAnsi="Times New Roman" w:cs="Times New Roman"/>
          <w:sz w:val="24"/>
          <w:szCs w:val="24"/>
        </w:rPr>
        <w:t>Certificado de conclusão de curso de aperfeiçoamento na área da educação, com carga horária mínima de 40 e máxima 79 horas, realizado no intervalo de fevereiro de 202</w:t>
      </w:r>
      <w:r w:rsidR="00534CBC">
        <w:rPr>
          <w:rFonts w:ascii="Times New Roman" w:hAnsi="Times New Roman" w:cs="Times New Roman"/>
          <w:sz w:val="24"/>
          <w:szCs w:val="24"/>
        </w:rPr>
        <w:t>1</w:t>
      </w:r>
      <w:r w:rsidRPr="004D2C66">
        <w:rPr>
          <w:rFonts w:ascii="Times New Roman" w:hAnsi="Times New Roman" w:cs="Times New Roman"/>
          <w:sz w:val="24"/>
          <w:szCs w:val="24"/>
        </w:rPr>
        <w:t xml:space="preserve"> até fevereiro de 202</w:t>
      </w:r>
      <w:r w:rsidR="00534CBC">
        <w:rPr>
          <w:rFonts w:ascii="Times New Roman" w:hAnsi="Times New Roman" w:cs="Times New Roman"/>
          <w:sz w:val="24"/>
          <w:szCs w:val="24"/>
        </w:rPr>
        <w:t>6</w:t>
      </w:r>
      <w:r w:rsidRPr="004D2C66">
        <w:rPr>
          <w:rFonts w:ascii="Times New Roman" w:hAnsi="Times New Roman" w:cs="Times New Roman"/>
          <w:sz w:val="24"/>
          <w:szCs w:val="24"/>
        </w:rPr>
        <w:t>.</w:t>
      </w:r>
    </w:p>
    <w:p w14:paraId="704C4FF9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03 (três) pontos cada, máximo 02 certificados. Total de pontos: 06 (seis).</w:t>
      </w:r>
    </w:p>
    <w:p w14:paraId="3AA4F918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*Formato PDF, frente e verso, em um único arquivo.</w:t>
      </w:r>
    </w:p>
    <w:p w14:paraId="65F4EE73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 Certificado 01. Carga horária de 40 até 79 horas. (anexar arquivo)</w:t>
      </w:r>
    </w:p>
    <w:p w14:paraId="006C9EBA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 Certificado 02. Carga horária de 40 até 79 horas. (anexar arquivo)</w:t>
      </w:r>
    </w:p>
    <w:p w14:paraId="6211FD17" w14:textId="77777777" w:rsidR="00EE7C2D" w:rsidRDefault="00EE7C2D" w:rsidP="00EE7C2D">
      <w:pPr>
        <w:jc w:val="both"/>
        <w:rPr>
          <w:sz w:val="24"/>
          <w:szCs w:val="24"/>
        </w:rPr>
      </w:pPr>
    </w:p>
    <w:p w14:paraId="67274C0C" w14:textId="494C1A85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2C66">
        <w:rPr>
          <w:rFonts w:ascii="Times New Roman" w:hAnsi="Times New Roman" w:cs="Times New Roman"/>
          <w:sz w:val="24"/>
          <w:szCs w:val="24"/>
        </w:rPr>
        <w:t>Certificado de conclusão de curso de aperfeiçoamento na área da educação, com carga horária mínima de 20 e máxima de 39 horas, realizado no intervalo de fevereiro de 202</w:t>
      </w:r>
      <w:r w:rsidR="00534CBC">
        <w:rPr>
          <w:rFonts w:ascii="Times New Roman" w:hAnsi="Times New Roman" w:cs="Times New Roman"/>
          <w:sz w:val="24"/>
          <w:szCs w:val="24"/>
        </w:rPr>
        <w:t>1</w:t>
      </w:r>
      <w:r w:rsidRPr="004D2C66">
        <w:rPr>
          <w:rFonts w:ascii="Times New Roman" w:hAnsi="Times New Roman" w:cs="Times New Roman"/>
          <w:sz w:val="24"/>
          <w:szCs w:val="24"/>
        </w:rPr>
        <w:t xml:space="preserve"> até fevereiro de 202</w:t>
      </w:r>
      <w:r w:rsidR="00534CBC">
        <w:rPr>
          <w:rFonts w:ascii="Times New Roman" w:hAnsi="Times New Roman" w:cs="Times New Roman"/>
          <w:sz w:val="24"/>
          <w:szCs w:val="24"/>
        </w:rPr>
        <w:t>6</w:t>
      </w:r>
      <w:r w:rsidRPr="004D2C66">
        <w:rPr>
          <w:rFonts w:ascii="Times New Roman" w:hAnsi="Times New Roman" w:cs="Times New Roman"/>
          <w:sz w:val="24"/>
          <w:szCs w:val="24"/>
        </w:rPr>
        <w:t>.</w:t>
      </w:r>
    </w:p>
    <w:p w14:paraId="699D54DA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02(dois) pontos cada, máximo 02 certificados. Total de pontos: 04(quatro).</w:t>
      </w:r>
    </w:p>
    <w:p w14:paraId="53CD2FFF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*Formato PDF, frente e verso, em um único arquivo.</w:t>
      </w:r>
    </w:p>
    <w:p w14:paraId="01B72CB2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 Certificado 01. Carga horária de 20 até 39 horas. (anexar arquivo)</w:t>
      </w:r>
    </w:p>
    <w:p w14:paraId="6B3A6115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 Certificado 02. Carga horária de 20 até 39 horas. (anexar arquivo)</w:t>
      </w:r>
    </w:p>
    <w:p w14:paraId="39AB5A38" w14:textId="77777777" w:rsidR="00EE7C2D" w:rsidRDefault="00EE7C2D" w:rsidP="00EE7C2D">
      <w:pPr>
        <w:jc w:val="both"/>
        <w:rPr>
          <w:sz w:val="24"/>
          <w:szCs w:val="24"/>
        </w:rPr>
      </w:pPr>
    </w:p>
    <w:p w14:paraId="7DB0DCFF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2C66">
        <w:rPr>
          <w:rFonts w:ascii="Times New Roman" w:hAnsi="Times New Roman" w:cs="Times New Roman"/>
          <w:sz w:val="24"/>
          <w:szCs w:val="24"/>
        </w:rPr>
        <w:t>Certidão atualizada de tempo de experiência profissional no magistério, com assinatura e carimbo do responsável pelo Recursos Humanos Prefeitura Municipal; ou Declaração atualizada de tempo de experiência profissional no magistério, com assinatura e carimbo do gestor da unidade escolar, devendo constar o período expresso em ano, mês e dias do serviço prestado, respeitando o calendário escolar.</w:t>
      </w:r>
    </w:p>
    <w:p w14:paraId="051B2DDB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0,1 por mês (período de 30 dias) de efetivo exercício, considerando o ano letivo (10 meses), sendo permitido 50 meses. Total de pontos: 05 (cinco).</w:t>
      </w:r>
    </w:p>
    <w:p w14:paraId="7EBAF0EA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*Formato PDF, frente e verso, em um único arquivo.</w:t>
      </w:r>
    </w:p>
    <w:p w14:paraId="64B93059" w14:textId="77777777" w:rsidR="00EE7C2D" w:rsidRPr="004D2C66" w:rsidRDefault="00EE7C2D" w:rsidP="00EE7C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D2C66">
        <w:rPr>
          <w:rFonts w:ascii="Times New Roman" w:hAnsi="Times New Roman" w:cs="Times New Roman"/>
          <w:sz w:val="24"/>
          <w:szCs w:val="24"/>
        </w:rPr>
        <w:t>Certidão (anexar arquivo)</w:t>
      </w:r>
    </w:p>
    <w:p w14:paraId="2F80C38A" w14:textId="77777777" w:rsidR="00EE7C2D" w:rsidRDefault="00EE7C2D" w:rsidP="00EE7C2D">
      <w:pPr>
        <w:jc w:val="both"/>
        <w:rPr>
          <w:sz w:val="24"/>
          <w:szCs w:val="24"/>
        </w:rPr>
      </w:pPr>
    </w:p>
    <w:p w14:paraId="79DA4C9C" w14:textId="77777777" w:rsidR="00EE7C2D" w:rsidRPr="004D2C66" w:rsidRDefault="00EE7C2D" w:rsidP="00EE7C2D">
      <w:pPr>
        <w:pStyle w:val="SemEspaamento"/>
        <w:rPr>
          <w:rFonts w:ascii="Times New Roman" w:hAnsi="Times New Roman" w:cs="Times New Roman"/>
          <w:spacing w:val="3"/>
          <w:sz w:val="24"/>
          <w:szCs w:val="24"/>
        </w:rPr>
      </w:pPr>
      <w:r w:rsidRPr="004D2C66">
        <w:rPr>
          <w:rStyle w:val="m7eme"/>
          <w:rFonts w:ascii="Times New Roman" w:hAnsi="Times New Roman" w:cs="Times New Roman"/>
          <w:b/>
          <w:bCs/>
          <w:color w:val="202124"/>
          <w:sz w:val="24"/>
          <w:szCs w:val="24"/>
        </w:rPr>
        <w:t>Confira o regulamento do edital no seguinte endereço</w:t>
      </w:r>
      <w:r w:rsidRPr="004D2C66">
        <w:rPr>
          <w:rStyle w:val="m7eme"/>
          <w:rFonts w:ascii="Times New Roman" w:hAnsi="Times New Roman" w:cs="Times New Roman"/>
          <w:color w:val="202124"/>
          <w:sz w:val="24"/>
          <w:szCs w:val="24"/>
        </w:rPr>
        <w:t> </w:t>
      </w:r>
      <w:hyperlink r:id="rId13" w:history="1">
        <w:r w:rsidRPr="004D2C66">
          <w:rPr>
            <w:rStyle w:val="Hyperlink"/>
            <w:rFonts w:ascii="Times New Roman" w:hAnsi="Times New Roman" w:cs="Times New Roman"/>
            <w:color w:val="1155CC"/>
            <w:sz w:val="24"/>
            <w:szCs w:val="24"/>
          </w:rPr>
          <w:t>http://www.pmna.ms.gov.br/</w:t>
        </w:r>
      </w:hyperlink>
    </w:p>
    <w:p w14:paraId="5D50055F" w14:textId="21B2EB71" w:rsidR="00534CBC" w:rsidRPr="007A579D" w:rsidRDefault="00EE7C2D" w:rsidP="00534CBC">
      <w:pPr>
        <w:jc w:val="both"/>
        <w:rPr>
          <w:sz w:val="24"/>
          <w:szCs w:val="24"/>
        </w:rPr>
      </w:pPr>
      <w:r w:rsidRPr="004D2C66">
        <w:rPr>
          <w:rStyle w:val="adtyne"/>
          <w:color w:val="202124"/>
          <w:sz w:val="24"/>
          <w:szCs w:val="24"/>
        </w:rPr>
        <w:t xml:space="preserve">Li e concordo com o regulamento do </w:t>
      </w:r>
      <w:r w:rsidRPr="007A579D">
        <w:rPr>
          <w:rStyle w:val="adtyne"/>
          <w:sz w:val="24"/>
          <w:szCs w:val="24"/>
        </w:rPr>
        <w:t>EDITAL Nº 09/202</w:t>
      </w:r>
      <w:r w:rsidR="00534CBC" w:rsidRPr="007A579D">
        <w:rPr>
          <w:rStyle w:val="adtyne"/>
          <w:sz w:val="24"/>
          <w:szCs w:val="24"/>
        </w:rPr>
        <w:t>6</w:t>
      </w:r>
      <w:r w:rsidR="007A579D">
        <w:rPr>
          <w:rStyle w:val="adtyne"/>
          <w:sz w:val="24"/>
          <w:szCs w:val="24"/>
        </w:rPr>
        <w:t>.</w:t>
      </w:r>
    </w:p>
    <w:p w14:paraId="46BA07D0" w14:textId="61EAF18A" w:rsidR="00EE7C2D" w:rsidRPr="004D2C66" w:rsidRDefault="00EE7C2D" w:rsidP="00EE7C2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9CA9C3D" w14:textId="77777777" w:rsidR="00EE7C2D" w:rsidRDefault="00EE7C2D" w:rsidP="00EE7C2D">
      <w:pPr>
        <w:jc w:val="both"/>
        <w:rPr>
          <w:color w:val="FF0000"/>
          <w:sz w:val="24"/>
          <w:szCs w:val="24"/>
        </w:rPr>
      </w:pPr>
    </w:p>
    <w:p w14:paraId="1CD8BCA9" w14:textId="77777777" w:rsidR="00EE7C2D" w:rsidRDefault="00EE7C2D" w:rsidP="00EE7C2D">
      <w:pPr>
        <w:jc w:val="both"/>
        <w:rPr>
          <w:color w:val="FF0000"/>
          <w:sz w:val="24"/>
          <w:szCs w:val="24"/>
        </w:rPr>
      </w:pPr>
    </w:p>
    <w:p w14:paraId="41CA5378" w14:textId="77777777" w:rsidR="00EE7C2D" w:rsidRDefault="00EE7C2D">
      <w:pPr>
        <w:jc w:val="both"/>
        <w:rPr>
          <w:color w:val="FF0000"/>
          <w:sz w:val="24"/>
          <w:szCs w:val="24"/>
        </w:rPr>
      </w:pPr>
    </w:p>
    <w:p w14:paraId="09F105A7" w14:textId="77777777" w:rsidR="004D2C66" w:rsidRDefault="004D2C66">
      <w:pPr>
        <w:jc w:val="both"/>
        <w:rPr>
          <w:color w:val="FF0000"/>
          <w:sz w:val="24"/>
          <w:szCs w:val="24"/>
        </w:rPr>
      </w:pPr>
    </w:p>
    <w:p w14:paraId="7E729016" w14:textId="77777777" w:rsidR="004D2C66" w:rsidRDefault="004D2C66">
      <w:pPr>
        <w:jc w:val="both"/>
        <w:rPr>
          <w:color w:val="FF0000"/>
          <w:sz w:val="24"/>
          <w:szCs w:val="24"/>
        </w:rPr>
      </w:pPr>
    </w:p>
    <w:p w14:paraId="0C0E9395" w14:textId="77777777" w:rsidR="00EE7C2D" w:rsidRDefault="00EE7C2D">
      <w:pPr>
        <w:jc w:val="both"/>
        <w:rPr>
          <w:color w:val="FF0000"/>
          <w:sz w:val="24"/>
          <w:szCs w:val="24"/>
        </w:rPr>
      </w:pPr>
    </w:p>
    <w:p w14:paraId="26406AB6" w14:textId="77777777" w:rsidR="00EE7C2D" w:rsidRDefault="00EE7C2D">
      <w:pPr>
        <w:jc w:val="both"/>
        <w:rPr>
          <w:color w:val="FF0000"/>
          <w:sz w:val="24"/>
          <w:szCs w:val="24"/>
        </w:rPr>
      </w:pPr>
    </w:p>
    <w:p w14:paraId="352D92DB" w14:textId="77777777" w:rsidR="00EE7C2D" w:rsidRDefault="00EE7C2D" w:rsidP="00C82088">
      <w:pPr>
        <w:jc w:val="both"/>
        <w:rPr>
          <w:sz w:val="24"/>
          <w:szCs w:val="24"/>
        </w:rPr>
      </w:pPr>
    </w:p>
    <w:p w14:paraId="30679CAC" w14:textId="77777777" w:rsidR="0081572E" w:rsidRDefault="0081572E" w:rsidP="00C82088">
      <w:pPr>
        <w:jc w:val="both"/>
        <w:rPr>
          <w:sz w:val="24"/>
          <w:szCs w:val="24"/>
        </w:rPr>
      </w:pPr>
    </w:p>
    <w:p w14:paraId="11F24668" w14:textId="77777777" w:rsidR="0081572E" w:rsidRDefault="0081572E" w:rsidP="00C82088">
      <w:pPr>
        <w:jc w:val="both"/>
        <w:rPr>
          <w:sz w:val="24"/>
          <w:szCs w:val="24"/>
        </w:rPr>
      </w:pPr>
    </w:p>
    <w:p w14:paraId="1683C80B" w14:textId="60D503BA" w:rsidR="001137FA" w:rsidRDefault="0081572E" w:rsidP="00EE7C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</w:t>
      </w:r>
      <w:r w:rsidR="00E637D5">
        <w:rPr>
          <w:b/>
          <w:sz w:val="24"/>
          <w:szCs w:val="24"/>
        </w:rPr>
        <w:t xml:space="preserve">NEXO </w:t>
      </w:r>
      <w:r w:rsidR="00CE38E2">
        <w:rPr>
          <w:b/>
          <w:sz w:val="24"/>
          <w:szCs w:val="24"/>
        </w:rPr>
        <w:t>II</w:t>
      </w:r>
    </w:p>
    <w:p w14:paraId="589E13AE" w14:textId="77777777" w:rsidR="00C82088" w:rsidRDefault="00C82088" w:rsidP="00C82088">
      <w:pPr>
        <w:jc w:val="both"/>
        <w:rPr>
          <w:b/>
          <w:sz w:val="24"/>
          <w:szCs w:val="24"/>
        </w:rPr>
      </w:pPr>
    </w:p>
    <w:p w14:paraId="4365D134" w14:textId="77777777" w:rsidR="001137FA" w:rsidRDefault="00E637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DECLARAÇÃO DE TEMPO DE EXPERIÊNCIA PROFISSIONAL PARA REDE ESTADUAL E PRIVADA</w:t>
      </w:r>
    </w:p>
    <w:p w14:paraId="34178D4F" w14:textId="77777777" w:rsidR="001137FA" w:rsidRDefault="001137FA" w:rsidP="00C82088">
      <w:pPr>
        <w:jc w:val="center"/>
        <w:rPr>
          <w:sz w:val="24"/>
          <w:szCs w:val="24"/>
        </w:rPr>
      </w:pPr>
    </w:p>
    <w:p w14:paraId="0694EC3D" w14:textId="77777777" w:rsidR="001137FA" w:rsidRDefault="001137FA" w:rsidP="00C82088">
      <w:pPr>
        <w:jc w:val="center"/>
        <w:rPr>
          <w:sz w:val="24"/>
          <w:szCs w:val="24"/>
        </w:rPr>
      </w:pPr>
    </w:p>
    <w:p w14:paraId="1A37A027" w14:textId="77777777" w:rsidR="001137FA" w:rsidRDefault="00E637D5" w:rsidP="00C82088">
      <w:pPr>
        <w:jc w:val="center"/>
        <w:rPr>
          <w:sz w:val="24"/>
          <w:szCs w:val="24"/>
        </w:rPr>
      </w:pPr>
      <w:r>
        <w:rPr>
          <w:sz w:val="24"/>
          <w:szCs w:val="24"/>
        </w:rPr>
        <w:t>DECLARAÇÃO DE TEMPO DE EXPERIÊNCIA PROFISSIONAL</w:t>
      </w:r>
    </w:p>
    <w:p w14:paraId="6307B04A" w14:textId="77777777" w:rsidR="001137FA" w:rsidRDefault="001137FA">
      <w:pPr>
        <w:jc w:val="both"/>
        <w:rPr>
          <w:sz w:val="24"/>
          <w:szCs w:val="24"/>
        </w:rPr>
      </w:pPr>
    </w:p>
    <w:p w14:paraId="3902E299" w14:textId="77777777" w:rsidR="001137FA" w:rsidRDefault="00E637D5">
      <w:pPr>
        <w:jc w:val="both"/>
        <w:rPr>
          <w:sz w:val="24"/>
          <w:szCs w:val="24"/>
        </w:rPr>
      </w:pPr>
      <w:r>
        <w:rPr>
          <w:sz w:val="24"/>
          <w:szCs w:val="24"/>
        </w:rPr>
        <w:t>Declaro,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para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os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devidos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fins,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que o</w:t>
      </w:r>
      <w:r w:rsidR="00C82088">
        <w:rPr>
          <w:sz w:val="24"/>
          <w:szCs w:val="24"/>
        </w:rPr>
        <w:t xml:space="preserve"> </w:t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senhor (a) </w:t>
      </w:r>
    </w:p>
    <w:p w14:paraId="3EBBC7A5" w14:textId="77777777" w:rsidR="001137FA" w:rsidRDefault="00E637D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____________________________________________________________________, portador (a) da Carteira de Identidade nº ______________, CPF nº ____________________, exerceu atividade profissional na empresa/escola _____________________________________, inscrita sob o CNPJ nº ______________________, situada no endereço ______________________________________________________, no município de ________________, no Cargo de Profissional da Educação - Professor, nos períodos de:</w:t>
      </w:r>
    </w:p>
    <w:p w14:paraId="44E6EA65" w14:textId="77777777" w:rsidR="001137FA" w:rsidRDefault="001137FA">
      <w:pPr>
        <w:jc w:val="both"/>
        <w:rPr>
          <w:sz w:val="24"/>
          <w:szCs w:val="24"/>
        </w:rPr>
      </w:pPr>
    </w:p>
    <w:p w14:paraId="69BAFC48" w14:textId="77777777" w:rsidR="001137FA" w:rsidRDefault="00E637D5">
      <w:pPr>
        <w:jc w:val="both"/>
        <w:rPr>
          <w:sz w:val="24"/>
          <w:szCs w:val="24"/>
        </w:rPr>
      </w:pPr>
      <w:r>
        <w:rPr>
          <w:sz w:val="24"/>
          <w:szCs w:val="24"/>
        </w:rPr>
        <w:t>____/____/____ a ____/____/____</w:t>
      </w:r>
    </w:p>
    <w:p w14:paraId="456D3CF5" w14:textId="77777777" w:rsidR="001137FA" w:rsidRDefault="00E637D5">
      <w:pPr>
        <w:jc w:val="both"/>
        <w:rPr>
          <w:sz w:val="24"/>
          <w:szCs w:val="24"/>
        </w:rPr>
      </w:pPr>
      <w:r>
        <w:rPr>
          <w:sz w:val="24"/>
          <w:szCs w:val="24"/>
        </w:rPr>
        <w:t>____/____/____ a ____/____/____</w:t>
      </w:r>
    </w:p>
    <w:p w14:paraId="0AC864F0" w14:textId="77777777" w:rsidR="001137FA" w:rsidRDefault="00E637D5">
      <w:pPr>
        <w:jc w:val="both"/>
        <w:rPr>
          <w:sz w:val="24"/>
          <w:szCs w:val="24"/>
        </w:rPr>
      </w:pPr>
      <w:r>
        <w:rPr>
          <w:sz w:val="24"/>
          <w:szCs w:val="24"/>
        </w:rPr>
        <w:t>____/____/____ a ____/____/____</w:t>
      </w:r>
    </w:p>
    <w:p w14:paraId="44D50E2C" w14:textId="77777777" w:rsidR="001137FA" w:rsidRDefault="00E637D5">
      <w:pPr>
        <w:jc w:val="both"/>
        <w:rPr>
          <w:sz w:val="24"/>
          <w:szCs w:val="24"/>
        </w:rPr>
      </w:pPr>
      <w:r>
        <w:rPr>
          <w:sz w:val="24"/>
          <w:szCs w:val="24"/>
        </w:rPr>
        <w:t>____/____/____ a ____/____/____</w:t>
      </w:r>
    </w:p>
    <w:p w14:paraId="3C8D96A9" w14:textId="77777777" w:rsidR="001137FA" w:rsidRDefault="00E637D5">
      <w:pPr>
        <w:jc w:val="both"/>
        <w:rPr>
          <w:sz w:val="24"/>
          <w:szCs w:val="24"/>
        </w:rPr>
      </w:pPr>
      <w:r>
        <w:rPr>
          <w:sz w:val="24"/>
          <w:szCs w:val="24"/>
        </w:rPr>
        <w:t>____/____/____ a ____/____/____</w:t>
      </w:r>
    </w:p>
    <w:p w14:paraId="1ED9A1B8" w14:textId="77777777" w:rsidR="001137FA" w:rsidRDefault="001137FA">
      <w:pPr>
        <w:jc w:val="both"/>
        <w:rPr>
          <w:sz w:val="24"/>
          <w:szCs w:val="24"/>
        </w:rPr>
      </w:pPr>
    </w:p>
    <w:p w14:paraId="1E1DDEE5" w14:textId="77777777" w:rsidR="00C82088" w:rsidRDefault="00C82088">
      <w:pPr>
        <w:jc w:val="both"/>
        <w:rPr>
          <w:sz w:val="24"/>
          <w:szCs w:val="24"/>
        </w:rPr>
      </w:pPr>
    </w:p>
    <w:p w14:paraId="7AFCC2DE" w14:textId="77777777" w:rsidR="00C82088" w:rsidRDefault="00C82088">
      <w:pPr>
        <w:jc w:val="both"/>
        <w:rPr>
          <w:sz w:val="24"/>
          <w:szCs w:val="24"/>
        </w:rPr>
      </w:pPr>
    </w:p>
    <w:p w14:paraId="4DCCAA05" w14:textId="77777777" w:rsidR="001137FA" w:rsidRDefault="001137FA" w:rsidP="00C82088">
      <w:pPr>
        <w:jc w:val="right"/>
        <w:rPr>
          <w:sz w:val="24"/>
          <w:szCs w:val="24"/>
        </w:rPr>
      </w:pPr>
    </w:p>
    <w:p w14:paraId="3FA366E5" w14:textId="35EE1EE8" w:rsidR="001137FA" w:rsidRDefault="00E637D5" w:rsidP="00C8208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___________________, ____ de _______________ de 202</w:t>
      </w:r>
      <w:r w:rsidR="00534CBC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AAF3A4D" w14:textId="77777777" w:rsidR="001137FA" w:rsidRDefault="001137FA">
      <w:pPr>
        <w:jc w:val="both"/>
        <w:rPr>
          <w:sz w:val="24"/>
          <w:szCs w:val="24"/>
        </w:rPr>
      </w:pPr>
    </w:p>
    <w:p w14:paraId="2F5C9762" w14:textId="77777777" w:rsidR="001137FA" w:rsidRDefault="001137FA">
      <w:pPr>
        <w:jc w:val="both"/>
        <w:rPr>
          <w:sz w:val="24"/>
          <w:szCs w:val="24"/>
        </w:rPr>
      </w:pPr>
    </w:p>
    <w:p w14:paraId="0E284460" w14:textId="77777777" w:rsidR="001137FA" w:rsidRDefault="001137FA">
      <w:pPr>
        <w:jc w:val="both"/>
        <w:rPr>
          <w:sz w:val="24"/>
          <w:szCs w:val="24"/>
        </w:rPr>
      </w:pPr>
    </w:p>
    <w:p w14:paraId="39D3CC13" w14:textId="77777777" w:rsidR="00C82088" w:rsidRDefault="00C82088">
      <w:pPr>
        <w:jc w:val="both"/>
        <w:rPr>
          <w:sz w:val="24"/>
          <w:szCs w:val="24"/>
        </w:rPr>
      </w:pPr>
    </w:p>
    <w:p w14:paraId="0D48CD65" w14:textId="77777777" w:rsidR="00C82088" w:rsidRDefault="00C82088">
      <w:pPr>
        <w:jc w:val="both"/>
        <w:rPr>
          <w:sz w:val="24"/>
          <w:szCs w:val="24"/>
        </w:rPr>
      </w:pPr>
    </w:p>
    <w:p w14:paraId="3CFC6306" w14:textId="77777777" w:rsidR="001137FA" w:rsidRDefault="00E637D5" w:rsidP="00C8208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396FB406" w14:textId="77777777" w:rsidR="001137FA" w:rsidRDefault="00E637D5" w:rsidP="00C82088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Empregador/Responsável</w:t>
      </w:r>
    </w:p>
    <w:p w14:paraId="0D5A11AA" w14:textId="77777777" w:rsidR="001137FA" w:rsidRDefault="001137FA" w:rsidP="00C82088">
      <w:pPr>
        <w:jc w:val="center"/>
        <w:rPr>
          <w:sz w:val="24"/>
          <w:szCs w:val="24"/>
        </w:rPr>
      </w:pPr>
    </w:p>
    <w:p w14:paraId="5364652C" w14:textId="77777777" w:rsidR="001137FA" w:rsidRDefault="001137FA">
      <w:pPr>
        <w:jc w:val="both"/>
        <w:rPr>
          <w:sz w:val="24"/>
          <w:szCs w:val="24"/>
        </w:rPr>
      </w:pPr>
    </w:p>
    <w:p w14:paraId="4D8A2E96" w14:textId="77777777" w:rsidR="001137FA" w:rsidRDefault="001137FA">
      <w:pPr>
        <w:jc w:val="both"/>
        <w:rPr>
          <w:sz w:val="24"/>
          <w:szCs w:val="24"/>
        </w:rPr>
      </w:pPr>
    </w:p>
    <w:p w14:paraId="492A1605" w14:textId="77777777" w:rsidR="001137FA" w:rsidRDefault="001137FA">
      <w:pPr>
        <w:jc w:val="both"/>
        <w:rPr>
          <w:sz w:val="24"/>
          <w:szCs w:val="24"/>
        </w:rPr>
      </w:pPr>
    </w:p>
    <w:p w14:paraId="6E9B9C60" w14:textId="77777777" w:rsidR="001137FA" w:rsidRDefault="001137FA">
      <w:pPr>
        <w:jc w:val="both"/>
        <w:rPr>
          <w:sz w:val="24"/>
          <w:szCs w:val="24"/>
        </w:rPr>
      </w:pPr>
    </w:p>
    <w:p w14:paraId="62CAF18E" w14:textId="77777777" w:rsidR="001137FA" w:rsidRDefault="001137FA">
      <w:pPr>
        <w:jc w:val="both"/>
        <w:rPr>
          <w:sz w:val="24"/>
          <w:szCs w:val="24"/>
        </w:rPr>
      </w:pPr>
    </w:p>
    <w:p w14:paraId="1EA1B6F8" w14:textId="77777777" w:rsidR="001137FA" w:rsidRDefault="001137FA">
      <w:pPr>
        <w:jc w:val="both"/>
        <w:rPr>
          <w:sz w:val="24"/>
          <w:szCs w:val="24"/>
        </w:rPr>
      </w:pPr>
    </w:p>
    <w:p w14:paraId="3CF50E87" w14:textId="77777777" w:rsidR="001137FA" w:rsidRDefault="001137FA">
      <w:pPr>
        <w:jc w:val="both"/>
        <w:rPr>
          <w:sz w:val="24"/>
          <w:szCs w:val="24"/>
        </w:rPr>
      </w:pPr>
    </w:p>
    <w:p w14:paraId="203B20FE" w14:textId="77777777" w:rsidR="001137FA" w:rsidRDefault="001137FA">
      <w:pPr>
        <w:jc w:val="both"/>
        <w:rPr>
          <w:sz w:val="24"/>
          <w:szCs w:val="24"/>
        </w:rPr>
      </w:pPr>
    </w:p>
    <w:p w14:paraId="176D82D9" w14:textId="77777777" w:rsidR="001137FA" w:rsidRDefault="001137FA">
      <w:pPr>
        <w:jc w:val="both"/>
        <w:rPr>
          <w:sz w:val="24"/>
          <w:szCs w:val="24"/>
        </w:rPr>
      </w:pPr>
    </w:p>
    <w:p w14:paraId="5F4178C0" w14:textId="77777777" w:rsidR="001137FA" w:rsidRDefault="001137FA">
      <w:pPr>
        <w:jc w:val="both"/>
        <w:rPr>
          <w:sz w:val="24"/>
          <w:szCs w:val="24"/>
        </w:rPr>
      </w:pPr>
    </w:p>
    <w:p w14:paraId="6DC2473F" w14:textId="77777777" w:rsidR="001137FA" w:rsidRDefault="001137FA">
      <w:pPr>
        <w:jc w:val="both"/>
        <w:rPr>
          <w:sz w:val="24"/>
          <w:szCs w:val="24"/>
        </w:rPr>
      </w:pPr>
    </w:p>
    <w:p w14:paraId="5134327F" w14:textId="77777777" w:rsidR="001137FA" w:rsidRDefault="001137FA">
      <w:pPr>
        <w:jc w:val="both"/>
        <w:rPr>
          <w:sz w:val="24"/>
          <w:szCs w:val="24"/>
        </w:rPr>
      </w:pPr>
    </w:p>
    <w:p w14:paraId="5A8220A8" w14:textId="77777777" w:rsidR="001137FA" w:rsidRDefault="001137FA">
      <w:pPr>
        <w:jc w:val="both"/>
        <w:rPr>
          <w:sz w:val="24"/>
          <w:szCs w:val="24"/>
        </w:rPr>
      </w:pPr>
    </w:p>
    <w:p w14:paraId="4D2BA3CC" w14:textId="77777777" w:rsidR="001137FA" w:rsidRDefault="001137FA">
      <w:pPr>
        <w:jc w:val="both"/>
        <w:rPr>
          <w:sz w:val="24"/>
          <w:szCs w:val="24"/>
        </w:rPr>
      </w:pPr>
    </w:p>
    <w:p w14:paraId="1E37AFFD" w14:textId="77777777" w:rsidR="001137FA" w:rsidRDefault="00E637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CRONOGRAMA</w:t>
      </w:r>
    </w:p>
    <w:p w14:paraId="59673F72" w14:textId="77777777" w:rsidR="001137FA" w:rsidRDefault="001137FA">
      <w:pPr>
        <w:jc w:val="both"/>
        <w:rPr>
          <w:sz w:val="24"/>
          <w:szCs w:val="24"/>
        </w:rPr>
      </w:pPr>
    </w:p>
    <w:p w14:paraId="68F9DDA4" w14:textId="77777777" w:rsidR="001137FA" w:rsidRDefault="001137FA">
      <w:pPr>
        <w:jc w:val="both"/>
        <w:rPr>
          <w:sz w:val="24"/>
          <w:szCs w:val="24"/>
        </w:rPr>
      </w:pPr>
    </w:p>
    <w:tbl>
      <w:tblPr>
        <w:tblStyle w:val="ae"/>
        <w:tblW w:w="9405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4619"/>
      </w:tblGrid>
      <w:tr w:rsidR="001137FA" w14:paraId="68F110F5" w14:textId="77777777" w:rsidTr="007E114E">
        <w:trPr>
          <w:trHeight w:val="1170"/>
        </w:trPr>
        <w:tc>
          <w:tcPr>
            <w:tcW w:w="4786" w:type="dxa"/>
            <w:shd w:val="clear" w:color="auto" w:fill="FFFFFF"/>
            <w:vAlign w:val="center"/>
          </w:tcPr>
          <w:p w14:paraId="54B8C5A0" w14:textId="77777777" w:rsidR="001137FA" w:rsidRPr="007E114E" w:rsidRDefault="00E637D5" w:rsidP="00C82088">
            <w:pPr>
              <w:jc w:val="center"/>
              <w:rPr>
                <w:sz w:val="24"/>
                <w:szCs w:val="24"/>
              </w:rPr>
            </w:pPr>
            <w:r w:rsidRPr="007E114E">
              <w:rPr>
                <w:sz w:val="24"/>
                <w:szCs w:val="24"/>
              </w:rPr>
              <w:t>Inscrições e Inserção dos Títulos Online</w:t>
            </w:r>
          </w:p>
        </w:tc>
        <w:tc>
          <w:tcPr>
            <w:tcW w:w="4619" w:type="dxa"/>
            <w:shd w:val="clear" w:color="auto" w:fill="FFFFFF"/>
            <w:vAlign w:val="center"/>
          </w:tcPr>
          <w:p w14:paraId="4F827E4A" w14:textId="77777777" w:rsidR="001137FA" w:rsidRPr="007E114E" w:rsidRDefault="001137FA" w:rsidP="007E114E">
            <w:pPr>
              <w:jc w:val="center"/>
              <w:rPr>
                <w:sz w:val="24"/>
                <w:szCs w:val="24"/>
              </w:rPr>
            </w:pPr>
          </w:p>
          <w:p w14:paraId="5C33BDB0" w14:textId="6703EFB9" w:rsidR="001137FA" w:rsidRPr="003853D4" w:rsidRDefault="00CE38E2" w:rsidP="007E114E">
            <w:pPr>
              <w:jc w:val="center"/>
              <w:rPr>
                <w:sz w:val="24"/>
                <w:szCs w:val="24"/>
              </w:rPr>
            </w:pPr>
            <w:bookmarkStart w:id="3" w:name="_heading=h.1fob9te" w:colFirst="0" w:colLast="0"/>
            <w:bookmarkEnd w:id="3"/>
            <w:r>
              <w:rPr>
                <w:sz w:val="24"/>
                <w:szCs w:val="24"/>
              </w:rPr>
              <w:t>1</w:t>
            </w:r>
            <w:r w:rsidR="00DF1E07">
              <w:rPr>
                <w:sz w:val="24"/>
                <w:szCs w:val="24"/>
              </w:rPr>
              <w:t>3</w:t>
            </w:r>
            <w:r w:rsidR="003853D4" w:rsidRPr="003853D4">
              <w:rPr>
                <w:sz w:val="24"/>
                <w:szCs w:val="24"/>
              </w:rPr>
              <w:t xml:space="preserve"> a </w:t>
            </w:r>
            <w:r>
              <w:rPr>
                <w:sz w:val="24"/>
                <w:szCs w:val="24"/>
              </w:rPr>
              <w:t>20</w:t>
            </w:r>
            <w:r w:rsidR="003853D4" w:rsidRPr="003853D4">
              <w:rPr>
                <w:sz w:val="24"/>
                <w:szCs w:val="24"/>
              </w:rPr>
              <w:t xml:space="preserve"> de fevereiro de 202</w:t>
            </w:r>
            <w:r w:rsidR="00534CBC">
              <w:rPr>
                <w:sz w:val="24"/>
                <w:szCs w:val="24"/>
              </w:rPr>
              <w:t>6</w:t>
            </w:r>
          </w:p>
          <w:p w14:paraId="4800FCDA" w14:textId="77777777" w:rsidR="001137FA" w:rsidRPr="007E114E" w:rsidRDefault="001137FA" w:rsidP="00C82088">
            <w:pPr>
              <w:rPr>
                <w:sz w:val="24"/>
                <w:szCs w:val="24"/>
              </w:rPr>
            </w:pPr>
          </w:p>
        </w:tc>
      </w:tr>
      <w:tr w:rsidR="001137FA" w14:paraId="2B504894" w14:textId="77777777" w:rsidTr="007E114E">
        <w:trPr>
          <w:trHeight w:val="1170"/>
        </w:trPr>
        <w:tc>
          <w:tcPr>
            <w:tcW w:w="4786" w:type="dxa"/>
            <w:shd w:val="clear" w:color="auto" w:fill="FFFFFF"/>
            <w:vAlign w:val="center"/>
          </w:tcPr>
          <w:p w14:paraId="03247813" w14:textId="77777777" w:rsidR="001137FA" w:rsidRPr="007E114E" w:rsidRDefault="007E114E" w:rsidP="007E114E">
            <w:pPr>
              <w:jc w:val="center"/>
              <w:rPr>
                <w:sz w:val="24"/>
                <w:szCs w:val="24"/>
              </w:rPr>
            </w:pPr>
            <w:r w:rsidRPr="007E114E">
              <w:rPr>
                <w:sz w:val="24"/>
                <w:szCs w:val="24"/>
              </w:rPr>
              <w:t>Publicação do Resultado Preliminar</w:t>
            </w:r>
          </w:p>
        </w:tc>
        <w:tc>
          <w:tcPr>
            <w:tcW w:w="4619" w:type="dxa"/>
            <w:shd w:val="clear" w:color="auto" w:fill="FFFFFF"/>
            <w:vAlign w:val="center"/>
          </w:tcPr>
          <w:p w14:paraId="291F280D" w14:textId="4DE71023" w:rsidR="001137FA" w:rsidRPr="007E114E" w:rsidRDefault="007E114E" w:rsidP="003853D4">
            <w:pPr>
              <w:jc w:val="center"/>
              <w:rPr>
                <w:sz w:val="24"/>
                <w:szCs w:val="24"/>
              </w:rPr>
            </w:pPr>
            <w:r w:rsidRPr="007E114E">
              <w:rPr>
                <w:sz w:val="24"/>
                <w:szCs w:val="24"/>
              </w:rPr>
              <w:t xml:space="preserve">Previsão </w:t>
            </w:r>
            <w:r w:rsidR="003853D4">
              <w:rPr>
                <w:sz w:val="24"/>
                <w:szCs w:val="24"/>
              </w:rPr>
              <w:t>2</w:t>
            </w:r>
            <w:r w:rsidR="00DF1E07">
              <w:rPr>
                <w:sz w:val="24"/>
                <w:szCs w:val="24"/>
              </w:rPr>
              <w:t>4</w:t>
            </w:r>
            <w:r w:rsidR="002D39CF">
              <w:rPr>
                <w:sz w:val="24"/>
                <w:szCs w:val="24"/>
              </w:rPr>
              <w:t xml:space="preserve"> de </w:t>
            </w:r>
            <w:r w:rsidRPr="007E114E">
              <w:rPr>
                <w:sz w:val="24"/>
                <w:szCs w:val="24"/>
              </w:rPr>
              <w:t>fevereiro de 202</w:t>
            </w:r>
            <w:r w:rsidR="00534CBC">
              <w:rPr>
                <w:sz w:val="24"/>
                <w:szCs w:val="24"/>
              </w:rPr>
              <w:t>6</w:t>
            </w:r>
          </w:p>
        </w:tc>
      </w:tr>
      <w:tr w:rsidR="001137FA" w14:paraId="123E3E68" w14:textId="77777777" w:rsidTr="007E114E">
        <w:trPr>
          <w:trHeight w:val="1170"/>
        </w:trPr>
        <w:tc>
          <w:tcPr>
            <w:tcW w:w="4786" w:type="dxa"/>
            <w:shd w:val="clear" w:color="auto" w:fill="FFFFFF"/>
            <w:vAlign w:val="center"/>
          </w:tcPr>
          <w:p w14:paraId="41FD15AE" w14:textId="77777777" w:rsidR="001137FA" w:rsidRPr="007E114E" w:rsidRDefault="00E637D5" w:rsidP="007E114E">
            <w:pPr>
              <w:jc w:val="center"/>
              <w:rPr>
                <w:sz w:val="24"/>
                <w:szCs w:val="24"/>
              </w:rPr>
            </w:pPr>
            <w:r w:rsidRPr="007E114E">
              <w:rPr>
                <w:sz w:val="24"/>
                <w:szCs w:val="24"/>
              </w:rPr>
              <w:t>Prazo para Recurso</w:t>
            </w:r>
          </w:p>
        </w:tc>
        <w:tc>
          <w:tcPr>
            <w:tcW w:w="4619" w:type="dxa"/>
            <w:shd w:val="clear" w:color="auto" w:fill="FFFFFF"/>
            <w:vAlign w:val="center"/>
          </w:tcPr>
          <w:p w14:paraId="25358BBB" w14:textId="24F793FF" w:rsidR="001137FA" w:rsidRPr="007E114E" w:rsidRDefault="00E637D5" w:rsidP="003853D4">
            <w:pPr>
              <w:jc w:val="center"/>
              <w:rPr>
                <w:sz w:val="24"/>
                <w:szCs w:val="24"/>
              </w:rPr>
            </w:pPr>
            <w:r w:rsidRPr="007E114E">
              <w:rPr>
                <w:sz w:val="24"/>
                <w:szCs w:val="24"/>
              </w:rPr>
              <w:t>D</w:t>
            </w:r>
            <w:r w:rsidR="007E114E" w:rsidRPr="007E114E">
              <w:rPr>
                <w:sz w:val="24"/>
                <w:szCs w:val="24"/>
              </w:rPr>
              <w:t xml:space="preserve">ia </w:t>
            </w:r>
            <w:r w:rsidR="003853D4">
              <w:rPr>
                <w:sz w:val="24"/>
                <w:szCs w:val="24"/>
              </w:rPr>
              <w:t>2</w:t>
            </w:r>
            <w:r w:rsidR="0048718F">
              <w:rPr>
                <w:sz w:val="24"/>
                <w:szCs w:val="24"/>
              </w:rPr>
              <w:t>5</w:t>
            </w:r>
            <w:r w:rsidR="007E114E" w:rsidRPr="007E114E">
              <w:rPr>
                <w:sz w:val="24"/>
                <w:szCs w:val="24"/>
              </w:rPr>
              <w:t xml:space="preserve"> de fevereiro de 202</w:t>
            </w:r>
            <w:r w:rsidR="00534CBC">
              <w:rPr>
                <w:sz w:val="24"/>
                <w:szCs w:val="24"/>
              </w:rPr>
              <w:t>6</w:t>
            </w:r>
          </w:p>
        </w:tc>
      </w:tr>
      <w:tr w:rsidR="001137FA" w14:paraId="3FDA6DF3" w14:textId="77777777" w:rsidTr="007E114E">
        <w:trPr>
          <w:trHeight w:val="1170"/>
        </w:trPr>
        <w:tc>
          <w:tcPr>
            <w:tcW w:w="4786" w:type="dxa"/>
            <w:shd w:val="clear" w:color="auto" w:fill="FFFFFF"/>
            <w:vAlign w:val="center"/>
          </w:tcPr>
          <w:p w14:paraId="78ECDB78" w14:textId="77777777" w:rsidR="001137FA" w:rsidRDefault="00E637D5" w:rsidP="007E1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</w:t>
            </w:r>
            <w:r w:rsidR="007E114E">
              <w:rPr>
                <w:sz w:val="24"/>
                <w:szCs w:val="24"/>
              </w:rPr>
              <w:t>o Resultado Final</w:t>
            </w:r>
          </w:p>
        </w:tc>
        <w:tc>
          <w:tcPr>
            <w:tcW w:w="4619" w:type="dxa"/>
            <w:shd w:val="clear" w:color="auto" w:fill="FFFFFF"/>
            <w:vAlign w:val="center"/>
          </w:tcPr>
          <w:p w14:paraId="31AC7392" w14:textId="3CC67E1C" w:rsidR="001137FA" w:rsidRDefault="007E114E" w:rsidP="003853D4">
            <w:pPr>
              <w:jc w:val="center"/>
              <w:rPr>
                <w:color w:val="FF0000"/>
                <w:sz w:val="24"/>
                <w:szCs w:val="24"/>
              </w:rPr>
            </w:pPr>
            <w:r w:rsidRPr="007E114E">
              <w:rPr>
                <w:sz w:val="24"/>
                <w:szCs w:val="24"/>
              </w:rPr>
              <w:t xml:space="preserve">Dia </w:t>
            </w:r>
            <w:r w:rsidR="003853D4">
              <w:rPr>
                <w:sz w:val="24"/>
                <w:szCs w:val="24"/>
              </w:rPr>
              <w:t>2</w:t>
            </w:r>
            <w:r w:rsidR="002D39CF">
              <w:rPr>
                <w:sz w:val="24"/>
                <w:szCs w:val="24"/>
              </w:rPr>
              <w:t>6</w:t>
            </w:r>
            <w:r w:rsidRPr="007E114E">
              <w:rPr>
                <w:sz w:val="24"/>
                <w:szCs w:val="24"/>
              </w:rPr>
              <w:t xml:space="preserve"> de fevereiro de 202</w:t>
            </w:r>
            <w:r w:rsidR="00534CBC">
              <w:rPr>
                <w:sz w:val="24"/>
                <w:szCs w:val="24"/>
              </w:rPr>
              <w:t>6</w:t>
            </w:r>
          </w:p>
        </w:tc>
      </w:tr>
      <w:tr w:rsidR="007E114E" w14:paraId="7611370E" w14:textId="77777777" w:rsidTr="007E114E">
        <w:trPr>
          <w:trHeight w:val="1170"/>
        </w:trPr>
        <w:tc>
          <w:tcPr>
            <w:tcW w:w="4786" w:type="dxa"/>
            <w:shd w:val="clear" w:color="auto" w:fill="FFFFFF"/>
            <w:vAlign w:val="center"/>
          </w:tcPr>
          <w:p w14:paraId="39B8C8D0" w14:textId="77777777" w:rsidR="007E114E" w:rsidRDefault="007E114E" w:rsidP="007E1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Lotação</w:t>
            </w:r>
          </w:p>
        </w:tc>
        <w:tc>
          <w:tcPr>
            <w:tcW w:w="4619" w:type="dxa"/>
            <w:shd w:val="clear" w:color="auto" w:fill="FFFFFF"/>
            <w:vAlign w:val="center"/>
          </w:tcPr>
          <w:p w14:paraId="00FC9C9F" w14:textId="0D16FCC7" w:rsidR="007E114E" w:rsidRDefault="002D39CF" w:rsidP="00385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 27 de fevereiro</w:t>
            </w:r>
            <w:r w:rsidR="007E114E">
              <w:rPr>
                <w:sz w:val="24"/>
                <w:szCs w:val="24"/>
              </w:rPr>
              <w:t xml:space="preserve"> de 202</w:t>
            </w:r>
            <w:r w:rsidR="00534CBC">
              <w:rPr>
                <w:sz w:val="24"/>
                <w:szCs w:val="24"/>
              </w:rPr>
              <w:t>6</w:t>
            </w:r>
          </w:p>
        </w:tc>
      </w:tr>
    </w:tbl>
    <w:p w14:paraId="0D7A163E" w14:textId="77777777" w:rsidR="001137FA" w:rsidRDefault="001137FA">
      <w:pPr>
        <w:jc w:val="both"/>
      </w:pPr>
    </w:p>
    <w:sectPr w:rsidR="001137FA" w:rsidSect="0048718F">
      <w:headerReference w:type="even" r:id="rId14"/>
      <w:headerReference w:type="default" r:id="rId15"/>
      <w:footerReference w:type="even" r:id="rId16"/>
      <w:footerReference w:type="default" r:id="rId17"/>
      <w:pgSz w:w="11907" w:h="16840"/>
      <w:pgMar w:top="567" w:right="1134" w:bottom="567" w:left="1276" w:header="0" w:footer="5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B20E" w14:textId="77777777" w:rsidR="00EB6295" w:rsidRDefault="00EB6295">
      <w:r>
        <w:separator/>
      </w:r>
    </w:p>
  </w:endnote>
  <w:endnote w:type="continuationSeparator" w:id="0">
    <w:p w14:paraId="677FFEB8" w14:textId="77777777" w:rsidR="00EB6295" w:rsidRDefault="00EB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6CD0" w14:textId="77777777" w:rsidR="003853D4" w:rsidRDefault="003853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713C" w14:textId="77777777" w:rsidR="003853D4" w:rsidRDefault="003853D4">
    <w:pPr>
      <w:jc w:val="center"/>
      <w:rPr>
        <w:rFonts w:ascii="Arial Narrow" w:eastAsia="Arial Narrow" w:hAnsi="Arial Narrow" w:cs="Arial Narrow"/>
        <w:sz w:val="24"/>
        <w:szCs w:val="24"/>
      </w:rPr>
    </w:pPr>
    <w:r>
      <w:rPr>
        <w:rFonts w:ascii="Arial Narrow" w:eastAsia="Arial Narrow" w:hAnsi="Arial Narrow" w:cs="Arial Narrow"/>
        <w:sz w:val="24"/>
        <w:szCs w:val="24"/>
      </w:rPr>
      <w:t>Av. Antônio J. de Moura Andrade, 541 – Centro</w:t>
    </w:r>
  </w:p>
  <w:p w14:paraId="2DBFB9EE" w14:textId="77777777" w:rsidR="003853D4" w:rsidRDefault="003853D4">
    <w:pPr>
      <w:jc w:val="center"/>
      <w:rPr>
        <w:rFonts w:ascii="Arial Narrow" w:eastAsia="Arial Narrow" w:hAnsi="Arial Narrow" w:cs="Arial Narrow"/>
        <w:sz w:val="24"/>
        <w:szCs w:val="24"/>
      </w:rPr>
    </w:pPr>
    <w:r>
      <w:rPr>
        <w:rFonts w:ascii="Arial Narrow" w:eastAsia="Arial Narrow" w:hAnsi="Arial Narrow" w:cs="Arial Narrow"/>
        <w:sz w:val="24"/>
        <w:szCs w:val="24"/>
      </w:rPr>
      <w:t>Fone: (67) 3441 1596 - CEP 79750-000</w:t>
    </w:r>
  </w:p>
  <w:p w14:paraId="2F4C9C9B" w14:textId="77777777" w:rsidR="003853D4" w:rsidRDefault="00EB6295">
    <w:pPr>
      <w:jc w:val="center"/>
      <w:rPr>
        <w:rFonts w:ascii="Arial Narrow" w:eastAsia="Arial Narrow" w:hAnsi="Arial Narrow" w:cs="Arial Narrow"/>
        <w:sz w:val="24"/>
        <w:szCs w:val="24"/>
      </w:rPr>
    </w:pPr>
    <w:hyperlink r:id="rId1">
      <w:r w:rsidR="003853D4">
        <w:rPr>
          <w:rFonts w:ascii="Arial Narrow" w:eastAsia="Arial Narrow" w:hAnsi="Arial Narrow" w:cs="Arial Narrow"/>
          <w:color w:val="0000FF"/>
          <w:sz w:val="24"/>
          <w:szCs w:val="24"/>
          <w:u w:val="single"/>
        </w:rPr>
        <w:t>http://www.pmna.ms.gov.br</w:t>
      </w:r>
    </w:hyperlink>
    <w:r w:rsidR="003853D4">
      <w:rPr>
        <w:rFonts w:ascii="Arial Narrow" w:eastAsia="Arial Narrow" w:hAnsi="Arial Narrow" w:cs="Arial Narrow"/>
        <w:color w:val="0000FF"/>
        <w:sz w:val="24"/>
        <w:szCs w:val="24"/>
      </w:rPr>
      <w:t>- e-mail</w:t>
    </w:r>
    <w:r w:rsidR="003853D4">
      <w:rPr>
        <w:rFonts w:ascii="Arial Narrow" w:eastAsia="Arial Narrow" w:hAnsi="Arial Narrow" w:cs="Arial Narrow"/>
        <w:sz w:val="24"/>
        <w:szCs w:val="24"/>
      </w:rPr>
      <w:t xml:space="preserve">: </w:t>
    </w:r>
    <w:r w:rsidR="003853D4">
      <w:rPr>
        <w:rFonts w:ascii="Arial Narrow" w:eastAsia="Arial Narrow" w:hAnsi="Arial Narrow" w:cs="Arial Narrow"/>
        <w:color w:val="0000FF"/>
        <w:sz w:val="24"/>
        <w:szCs w:val="24"/>
        <w:u w:val="single"/>
      </w:rPr>
      <w:t>semec@pmna.ms.gov.br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C3BA" w14:textId="77777777" w:rsidR="00EB6295" w:rsidRDefault="00EB6295">
      <w:r>
        <w:separator/>
      </w:r>
    </w:p>
  </w:footnote>
  <w:footnote w:type="continuationSeparator" w:id="0">
    <w:p w14:paraId="3D5E617F" w14:textId="77777777" w:rsidR="00EB6295" w:rsidRDefault="00EB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E79E" w14:textId="77777777" w:rsidR="003853D4" w:rsidRDefault="003853D4">
    <w:pPr>
      <w:spacing w:before="574"/>
      <w:jc w:val="right"/>
    </w:pPr>
    <w:r>
      <w:fldChar w:fldCharType="begin"/>
    </w:r>
    <w:r>
      <w:instrText>PAGE</w:instrText>
    </w:r>
    <w:r>
      <w:fldChar w:fldCharType="end"/>
    </w:r>
  </w:p>
  <w:p w14:paraId="6ECC5370" w14:textId="77777777" w:rsidR="003853D4" w:rsidRDefault="003853D4">
    <w:pPr>
      <w:ind w:right="360"/>
    </w:pPr>
  </w:p>
  <w:p w14:paraId="2FA9F4FC" w14:textId="77777777" w:rsidR="003853D4" w:rsidRDefault="003853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C2BB" w14:textId="63ABAD84" w:rsidR="003853D4" w:rsidRDefault="003853D4" w:rsidP="0048718F">
    <w:pPr>
      <w:spacing w:before="574"/>
      <w:ind w:right="360"/>
      <w:rPr>
        <w:rFonts w:ascii="Trebuchet MS" w:eastAsia="Trebuchet MS" w:hAnsi="Trebuchet MS" w:cs="Trebuchet MS"/>
        <w:sz w:val="28"/>
        <w:szCs w:val="28"/>
      </w:rPr>
    </w:pPr>
    <w:r>
      <w:rPr>
        <w:noProof/>
      </w:rPr>
      <w:drawing>
        <wp:inline distT="0" distB="0" distL="114300" distR="114300" wp14:anchorId="1ABC0472" wp14:editId="3A035B3D">
          <wp:extent cx="5738198" cy="662789"/>
          <wp:effectExtent l="0" t="0" r="0" b="0"/>
          <wp:docPr id="7" name="image1.jpg" descr="cabecalho_pm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becalho_pm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8198" cy="6627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B4817">
      <w:rPr>
        <w:rFonts w:ascii="Trebuchet MS" w:eastAsia="Trebuchet MS" w:hAnsi="Trebuchet MS" w:cs="Trebuchet MS"/>
        <w:sz w:val="28"/>
        <w:szCs w:val="28"/>
      </w:rPr>
      <w:t xml:space="preserve"> </w:t>
    </w:r>
    <w:r w:rsidR="0048718F">
      <w:rPr>
        <w:rFonts w:ascii="Trebuchet MS" w:eastAsia="Trebuchet MS" w:hAnsi="Trebuchet MS" w:cs="Trebuchet MS"/>
        <w:sz w:val="28"/>
        <w:szCs w:val="28"/>
      </w:rPr>
      <w:t>S</w:t>
    </w:r>
    <w:r>
      <w:rPr>
        <w:rFonts w:ascii="Trebuchet MS" w:eastAsia="Trebuchet MS" w:hAnsi="Trebuchet MS" w:cs="Trebuchet MS"/>
        <w:sz w:val="28"/>
        <w:szCs w:val="28"/>
      </w:rPr>
      <w:t>ecretaria Municipal de Educação, Cultura e Esporte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5194"/>
    <w:multiLevelType w:val="hybridMultilevel"/>
    <w:tmpl w:val="CB507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C7EC6"/>
    <w:multiLevelType w:val="hybridMultilevel"/>
    <w:tmpl w:val="743A46FA"/>
    <w:lvl w:ilvl="0" w:tplc="EE62D6A8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30B656D"/>
    <w:multiLevelType w:val="multilevel"/>
    <w:tmpl w:val="C71E7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7434B71"/>
    <w:multiLevelType w:val="multilevel"/>
    <w:tmpl w:val="BF966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2"/>
      <w:numFmt w:val="lowerLetter"/>
      <w:lvlText w:val="%2-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92F712F"/>
    <w:multiLevelType w:val="multilevel"/>
    <w:tmpl w:val="BF280D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ACE5C84"/>
    <w:multiLevelType w:val="multilevel"/>
    <w:tmpl w:val="95289D0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31B91"/>
    <w:multiLevelType w:val="multilevel"/>
    <w:tmpl w:val="9948CB1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6C0D6A2C"/>
    <w:multiLevelType w:val="hybridMultilevel"/>
    <w:tmpl w:val="327E6C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F46F3"/>
    <w:multiLevelType w:val="multilevel"/>
    <w:tmpl w:val="D0F29056"/>
    <w:lvl w:ilvl="0">
      <w:start w:val="1"/>
      <w:numFmt w:val="lowerLetter"/>
      <w:lvlText w:val="%1-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CA22E7B"/>
    <w:multiLevelType w:val="multilevel"/>
    <w:tmpl w:val="DB62F06A"/>
    <w:lvl w:ilvl="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FA"/>
    <w:rsid w:val="00003CCD"/>
    <w:rsid w:val="0008616D"/>
    <w:rsid w:val="000B4292"/>
    <w:rsid w:val="0011209F"/>
    <w:rsid w:val="001137FA"/>
    <w:rsid w:val="001546CD"/>
    <w:rsid w:val="001D48D1"/>
    <w:rsid w:val="00273E3A"/>
    <w:rsid w:val="002D39CF"/>
    <w:rsid w:val="002D6A50"/>
    <w:rsid w:val="003853D4"/>
    <w:rsid w:val="003D6B8F"/>
    <w:rsid w:val="0040221D"/>
    <w:rsid w:val="00413EF9"/>
    <w:rsid w:val="004248F8"/>
    <w:rsid w:val="0048718F"/>
    <w:rsid w:val="004D2C66"/>
    <w:rsid w:val="005204BD"/>
    <w:rsid w:val="00534CBC"/>
    <w:rsid w:val="00592056"/>
    <w:rsid w:val="005C2127"/>
    <w:rsid w:val="0063406D"/>
    <w:rsid w:val="006E440A"/>
    <w:rsid w:val="007541E0"/>
    <w:rsid w:val="007901BB"/>
    <w:rsid w:val="007A579D"/>
    <w:rsid w:val="007C3634"/>
    <w:rsid w:val="007E114E"/>
    <w:rsid w:val="00801269"/>
    <w:rsid w:val="0081572E"/>
    <w:rsid w:val="00847D3E"/>
    <w:rsid w:val="008562E3"/>
    <w:rsid w:val="008A1BAC"/>
    <w:rsid w:val="00934739"/>
    <w:rsid w:val="009A2067"/>
    <w:rsid w:val="009A7A00"/>
    <w:rsid w:val="00A44F1F"/>
    <w:rsid w:val="00A80507"/>
    <w:rsid w:val="00B87C0B"/>
    <w:rsid w:val="00BC2F4D"/>
    <w:rsid w:val="00BE5114"/>
    <w:rsid w:val="00C00D9C"/>
    <w:rsid w:val="00C82088"/>
    <w:rsid w:val="00CE38E2"/>
    <w:rsid w:val="00D12AF7"/>
    <w:rsid w:val="00D567F7"/>
    <w:rsid w:val="00DF1E07"/>
    <w:rsid w:val="00E637D5"/>
    <w:rsid w:val="00EA5D8F"/>
    <w:rsid w:val="00EB4817"/>
    <w:rsid w:val="00EB6295"/>
    <w:rsid w:val="00EE7C2D"/>
    <w:rsid w:val="00F10545"/>
    <w:rsid w:val="00F4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5359C"/>
  <w15:docId w15:val="{D4CD5925-C1A0-47B6-90D2-D8A3F8E7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9138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84B"/>
  </w:style>
  <w:style w:type="paragraph" w:styleId="Cabealho">
    <w:name w:val="header"/>
    <w:basedOn w:val="Normal"/>
    <w:link w:val="CabealhoChar"/>
    <w:uiPriority w:val="99"/>
    <w:unhideWhenUsed/>
    <w:rsid w:val="009138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84B"/>
  </w:style>
  <w:style w:type="paragraph" w:styleId="PargrafodaLista">
    <w:name w:val="List Paragraph"/>
    <w:basedOn w:val="Normal"/>
    <w:uiPriority w:val="34"/>
    <w:qFormat/>
    <w:rsid w:val="00F564B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D32A8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D32A8"/>
    <w:rPr>
      <w:color w:val="954F72" w:themeColor="followedHyperlink"/>
      <w:u w:val="single"/>
    </w:rPr>
  </w:style>
  <w:style w:type="character" w:customStyle="1" w:styleId="docssharedwiztogglelabeledlabeltext">
    <w:name w:val="docssharedwiztogglelabeledlabeltext"/>
    <w:basedOn w:val="Fontepargpadro"/>
    <w:rsid w:val="00AF2563"/>
  </w:style>
  <w:style w:type="paragraph" w:styleId="SemEspaamento">
    <w:name w:val="No Spacing"/>
    <w:uiPriority w:val="1"/>
    <w:qFormat/>
    <w:rsid w:val="00EE320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47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2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59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94F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4F6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4F6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4F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4F6B"/>
    <w:rPr>
      <w:b/>
      <w:bCs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9FBFD"/>
    </w:tc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860D2"/>
    <w:pPr>
      <w:spacing w:before="100" w:beforeAutospacing="1" w:after="100" w:afterAutospacing="1"/>
    </w:pPr>
    <w:rPr>
      <w:sz w:val="24"/>
      <w:szCs w:val="24"/>
    </w:r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9FBFD"/>
    </w:tc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9FBFD"/>
    </w:tc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9FBFD"/>
    </w:tc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9FBFD"/>
    </w:tc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9FBFD"/>
    </w:tc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9FBFD"/>
    </w:tcPr>
  </w:style>
  <w:style w:type="character" w:customStyle="1" w:styleId="MenoPendente1">
    <w:name w:val="Menção Pendente1"/>
    <w:basedOn w:val="Fontepargpadro"/>
    <w:uiPriority w:val="99"/>
    <w:semiHidden/>
    <w:unhideWhenUsed/>
    <w:rsid w:val="00BF2D37"/>
    <w:rPr>
      <w:color w:val="605E5C"/>
      <w:shd w:val="clear" w:color="auto" w:fill="E1DFDD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9FBFD"/>
    </w:tc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9FBFD"/>
    </w:tc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9FBFD"/>
    </w:tc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9FBFD"/>
    </w:tcPr>
  </w:style>
  <w:style w:type="character" w:customStyle="1" w:styleId="m7eme">
    <w:name w:val="m7eme"/>
    <w:basedOn w:val="Fontepargpadro"/>
    <w:rsid w:val="004D2C66"/>
  </w:style>
  <w:style w:type="character" w:customStyle="1" w:styleId="vnumgf">
    <w:name w:val="vnumgf"/>
    <w:basedOn w:val="Fontepargpadro"/>
    <w:rsid w:val="004D2C66"/>
  </w:style>
  <w:style w:type="character" w:customStyle="1" w:styleId="adtyne">
    <w:name w:val="adtyne"/>
    <w:basedOn w:val="Fontepargpadro"/>
    <w:rsid w:val="004D2C66"/>
  </w:style>
  <w:style w:type="character" w:styleId="Forte">
    <w:name w:val="Strong"/>
    <w:basedOn w:val="Fontepargpadro"/>
    <w:uiPriority w:val="22"/>
    <w:qFormat/>
    <w:rsid w:val="00D12AF7"/>
    <w:rPr>
      <w:b/>
      <w:bCs/>
    </w:rPr>
  </w:style>
  <w:style w:type="character" w:customStyle="1" w:styleId="citation-365">
    <w:name w:val="citation-365"/>
    <w:basedOn w:val="Fontepargpadro"/>
    <w:rsid w:val="00D5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0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173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1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na.ms.gov.br/" TargetMode="External"/><Relationship Id="rId13" Type="http://schemas.openxmlformats.org/officeDocument/2006/relationships/hyperlink" Target="http://www.pmna.ms.gov.b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.trf3.jus.br/certidao/certidao/solicita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jms.jus.br/esaj/portal.do?servico=810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mna.ms.gov.br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na.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zrMkH3K2tFT9BKv7Jli+Fgcf/w==">CgMxLjAaDQoBMBIICgYIBTICCAEaDQoBMRIICgYIBTICCAEaDQoBMhIICgYIBTICCAEaDQoBMxIICgYIBTICCAEaDQoBNBIICgYIBTICCAEaDQoBNRIICgYIBTICCAEaDQoBNhIICgYIBTICCAEyCWguM3pueXNoNzIJaC4yZXQ5MnAwMg5oLm1xOGp5MmY3eDdtcDIIaC5namRneHMyCGgudHlqY3d0MgloLjFmb2I5dGU4AHIhMTl6S3BiMEVhUkNoQTVuaEV1TUtmb21ia1A5NEo0eV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3945</Words>
  <Characters>21309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PMNA</dc:creator>
  <cp:lastModifiedBy>PMNA</cp:lastModifiedBy>
  <cp:revision>3</cp:revision>
  <dcterms:created xsi:type="dcterms:W3CDTF">2026-02-12T17:24:00Z</dcterms:created>
  <dcterms:modified xsi:type="dcterms:W3CDTF">2026-02-12T17:26:00Z</dcterms:modified>
</cp:coreProperties>
</file>